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20" w:rsidRDefault="00A77331" w:rsidP="00F318DC">
      <w:pPr>
        <w:autoSpaceDE w:val="0"/>
        <w:autoSpaceDN w:val="0"/>
        <w:adjustRightInd w:val="0"/>
        <w:jc w:val="both"/>
        <w:rPr>
          <w:b/>
          <w:bCs/>
          <w:color w:val="FFFFFF"/>
          <w:sz w:val="22"/>
          <w:szCs w:val="22"/>
        </w:rPr>
      </w:pPr>
      <w:proofErr w:type="gramStart"/>
      <w:r>
        <w:rPr>
          <w:b/>
          <w:bCs/>
          <w:color w:val="FFFFFF"/>
          <w:sz w:val="22"/>
          <w:szCs w:val="22"/>
        </w:rPr>
        <w:t>П</w:t>
      </w:r>
      <w:proofErr w:type="gramEnd"/>
    </w:p>
    <w:p w:rsidR="004F7EF0" w:rsidRPr="00CF2649" w:rsidRDefault="00F318DC" w:rsidP="00FF0F19">
      <w:pPr>
        <w:autoSpaceDE w:val="0"/>
        <w:autoSpaceDN w:val="0"/>
        <w:adjustRightInd w:val="0"/>
        <w:jc w:val="both"/>
        <w:rPr>
          <w:sz w:val="44"/>
          <w:szCs w:val="44"/>
        </w:rPr>
      </w:pPr>
      <w:r w:rsidRPr="00F318DC">
        <w:rPr>
          <w:b/>
          <w:bCs/>
          <w:color w:val="FFFFFF"/>
          <w:sz w:val="22"/>
          <w:szCs w:val="22"/>
        </w:rPr>
        <w:t>3</w:t>
      </w:r>
    </w:p>
    <w:p w:rsidR="00E772FF" w:rsidRPr="00E772FF" w:rsidRDefault="00E772FF" w:rsidP="00E772FF">
      <w:pPr>
        <w:pStyle w:val="21"/>
        <w:spacing w:line="240" w:lineRule="auto"/>
        <w:jc w:val="center"/>
        <w:outlineLvl w:val="0"/>
        <w:rPr>
          <w:b/>
          <w:sz w:val="44"/>
          <w:szCs w:val="44"/>
        </w:rPr>
      </w:pPr>
      <w:r w:rsidRPr="00E772FF">
        <w:rPr>
          <w:b/>
          <w:sz w:val="44"/>
          <w:szCs w:val="44"/>
        </w:rPr>
        <w:t>Министерство спорта  Российской Федерации</w:t>
      </w:r>
    </w:p>
    <w:p w:rsidR="00E772FF" w:rsidRPr="00E772FF" w:rsidRDefault="00E772FF" w:rsidP="00E772FF">
      <w:pPr>
        <w:pStyle w:val="21"/>
        <w:spacing w:line="240" w:lineRule="auto"/>
        <w:jc w:val="center"/>
        <w:outlineLvl w:val="0"/>
        <w:rPr>
          <w:b/>
          <w:i/>
          <w:sz w:val="44"/>
          <w:szCs w:val="44"/>
        </w:rPr>
      </w:pPr>
      <w:r w:rsidRPr="00E772FF">
        <w:rPr>
          <w:b/>
          <w:sz w:val="44"/>
          <w:szCs w:val="44"/>
        </w:rPr>
        <w:t>Паралимпийский комитет России</w:t>
      </w:r>
    </w:p>
    <w:p w:rsidR="00E772FF" w:rsidRDefault="00E772FF" w:rsidP="00A77331">
      <w:pPr>
        <w:pStyle w:val="21"/>
        <w:spacing w:line="240" w:lineRule="auto"/>
        <w:ind w:left="6381" w:firstLine="709"/>
        <w:jc w:val="center"/>
        <w:outlineLvl w:val="0"/>
        <w:rPr>
          <w:i/>
          <w:sz w:val="28"/>
          <w:szCs w:val="28"/>
        </w:rPr>
      </w:pPr>
    </w:p>
    <w:p w:rsidR="00E772FF" w:rsidRDefault="00E772FF" w:rsidP="004F7EF0">
      <w:pPr>
        <w:pStyle w:val="21"/>
        <w:spacing w:line="240" w:lineRule="auto"/>
        <w:outlineLvl w:val="0"/>
        <w:rPr>
          <w:i/>
          <w:sz w:val="28"/>
          <w:szCs w:val="28"/>
        </w:rPr>
      </w:pPr>
    </w:p>
    <w:p w:rsidR="00E772FF" w:rsidRDefault="00E772FF" w:rsidP="00E772FF">
      <w:pPr>
        <w:pStyle w:val="21"/>
        <w:spacing w:line="240" w:lineRule="auto"/>
        <w:jc w:val="center"/>
        <w:outlineLvl w:val="0"/>
        <w:rPr>
          <w:b/>
          <w:sz w:val="48"/>
          <w:szCs w:val="48"/>
        </w:rPr>
      </w:pPr>
    </w:p>
    <w:p w:rsidR="00E772FF" w:rsidRDefault="00E772FF" w:rsidP="00E772FF">
      <w:pPr>
        <w:pStyle w:val="21"/>
        <w:spacing w:line="240" w:lineRule="auto"/>
        <w:jc w:val="center"/>
        <w:outlineLvl w:val="0"/>
        <w:rPr>
          <w:b/>
          <w:sz w:val="48"/>
          <w:szCs w:val="48"/>
        </w:rPr>
      </w:pPr>
    </w:p>
    <w:p w:rsidR="00AB1E35" w:rsidRDefault="00E772FF" w:rsidP="00E772FF">
      <w:pPr>
        <w:pStyle w:val="21"/>
        <w:spacing w:line="240" w:lineRule="auto"/>
        <w:jc w:val="center"/>
        <w:outlineLvl w:val="0"/>
        <w:rPr>
          <w:b/>
          <w:sz w:val="48"/>
          <w:szCs w:val="48"/>
        </w:rPr>
      </w:pPr>
      <w:r w:rsidRPr="00E772FF">
        <w:rPr>
          <w:b/>
          <w:sz w:val="48"/>
          <w:szCs w:val="48"/>
        </w:rPr>
        <w:t xml:space="preserve">КОНЦЕПЦИЯ ПОДГОТОВКИ СБОРНОЙ КОМАНДЫ РОССИИ </w:t>
      </w:r>
    </w:p>
    <w:p w:rsidR="00E772FF" w:rsidRPr="00E772FF" w:rsidRDefault="00AB1E35" w:rsidP="00E772FF">
      <w:pPr>
        <w:pStyle w:val="21"/>
        <w:spacing w:line="240" w:lineRule="auto"/>
        <w:jc w:val="center"/>
        <w:outlineLvl w:val="0"/>
        <w:rPr>
          <w:b/>
          <w:i/>
          <w:sz w:val="48"/>
          <w:szCs w:val="48"/>
        </w:rPr>
      </w:pPr>
      <w:r>
        <w:rPr>
          <w:b/>
          <w:sz w:val="48"/>
          <w:szCs w:val="48"/>
        </w:rPr>
        <w:t>К Х</w:t>
      </w:r>
      <w:proofErr w:type="gramStart"/>
      <w:r>
        <w:rPr>
          <w:b/>
          <w:sz w:val="48"/>
          <w:szCs w:val="48"/>
        </w:rPr>
        <w:t>V</w:t>
      </w:r>
      <w:proofErr w:type="gramEnd"/>
      <w:r>
        <w:rPr>
          <w:b/>
          <w:sz w:val="48"/>
          <w:szCs w:val="48"/>
        </w:rPr>
        <w:t xml:space="preserve"> ПАРАЛИМПИЙСКИМ   ИГРАМ 2016</w:t>
      </w:r>
      <w:r w:rsidR="00E772FF" w:rsidRPr="00E772FF">
        <w:rPr>
          <w:b/>
          <w:sz w:val="48"/>
          <w:szCs w:val="48"/>
        </w:rPr>
        <w:t xml:space="preserve"> ГОДА  В  РИО-ДЕ-ЖАНЕЙРО (БРАЗИЛИЯ)</w:t>
      </w:r>
    </w:p>
    <w:p w:rsidR="00E772FF" w:rsidRDefault="00E772FF" w:rsidP="00A77331">
      <w:pPr>
        <w:pStyle w:val="21"/>
        <w:spacing w:line="240" w:lineRule="auto"/>
        <w:ind w:left="6381" w:firstLine="709"/>
        <w:jc w:val="center"/>
        <w:outlineLvl w:val="0"/>
        <w:rPr>
          <w:i/>
          <w:sz w:val="28"/>
          <w:szCs w:val="28"/>
        </w:rPr>
      </w:pPr>
    </w:p>
    <w:p w:rsidR="00E772FF" w:rsidRDefault="00E772FF" w:rsidP="00A77331">
      <w:pPr>
        <w:pStyle w:val="21"/>
        <w:spacing w:line="240" w:lineRule="auto"/>
        <w:ind w:left="6381" w:firstLine="709"/>
        <w:jc w:val="center"/>
        <w:outlineLvl w:val="0"/>
        <w:rPr>
          <w:i/>
          <w:sz w:val="28"/>
          <w:szCs w:val="28"/>
        </w:rPr>
      </w:pPr>
    </w:p>
    <w:p w:rsidR="00E772FF" w:rsidRDefault="00E772FF" w:rsidP="00A77331">
      <w:pPr>
        <w:pStyle w:val="21"/>
        <w:spacing w:line="240" w:lineRule="auto"/>
        <w:ind w:left="6381" w:firstLine="709"/>
        <w:jc w:val="center"/>
        <w:outlineLvl w:val="0"/>
        <w:rPr>
          <w:i/>
          <w:sz w:val="28"/>
          <w:szCs w:val="28"/>
        </w:rPr>
      </w:pPr>
    </w:p>
    <w:p w:rsidR="00E772FF" w:rsidRDefault="00E772FF" w:rsidP="00A77331">
      <w:pPr>
        <w:pStyle w:val="21"/>
        <w:spacing w:line="240" w:lineRule="auto"/>
        <w:ind w:left="6381" w:firstLine="709"/>
        <w:jc w:val="center"/>
        <w:outlineLvl w:val="0"/>
        <w:rPr>
          <w:i/>
          <w:sz w:val="28"/>
          <w:szCs w:val="28"/>
        </w:rPr>
      </w:pPr>
    </w:p>
    <w:p w:rsidR="00E772FF" w:rsidRDefault="00E772FF" w:rsidP="00A77331">
      <w:pPr>
        <w:pStyle w:val="21"/>
        <w:spacing w:line="240" w:lineRule="auto"/>
        <w:ind w:left="6381" w:firstLine="709"/>
        <w:jc w:val="center"/>
        <w:outlineLvl w:val="0"/>
        <w:rPr>
          <w:i/>
          <w:sz w:val="28"/>
          <w:szCs w:val="28"/>
        </w:rPr>
      </w:pPr>
    </w:p>
    <w:p w:rsidR="00E772FF" w:rsidRDefault="00E772FF" w:rsidP="00A77331">
      <w:pPr>
        <w:pStyle w:val="21"/>
        <w:spacing w:line="240" w:lineRule="auto"/>
        <w:ind w:left="6381" w:firstLine="709"/>
        <w:jc w:val="center"/>
        <w:outlineLvl w:val="0"/>
        <w:rPr>
          <w:i/>
          <w:sz w:val="28"/>
          <w:szCs w:val="28"/>
        </w:rPr>
      </w:pPr>
    </w:p>
    <w:p w:rsidR="00E772FF" w:rsidRDefault="00E772FF" w:rsidP="00A77331">
      <w:pPr>
        <w:pStyle w:val="21"/>
        <w:spacing w:line="240" w:lineRule="auto"/>
        <w:ind w:left="6381" w:firstLine="709"/>
        <w:jc w:val="center"/>
        <w:outlineLvl w:val="0"/>
        <w:rPr>
          <w:i/>
          <w:sz w:val="28"/>
          <w:szCs w:val="28"/>
        </w:rPr>
      </w:pPr>
    </w:p>
    <w:p w:rsidR="004F7EF0" w:rsidRDefault="004F7EF0" w:rsidP="00A77331">
      <w:pPr>
        <w:pStyle w:val="21"/>
        <w:spacing w:line="240" w:lineRule="auto"/>
        <w:ind w:left="6381" w:firstLine="709"/>
        <w:jc w:val="center"/>
        <w:outlineLvl w:val="0"/>
        <w:rPr>
          <w:i/>
          <w:sz w:val="28"/>
          <w:szCs w:val="28"/>
        </w:rPr>
      </w:pPr>
    </w:p>
    <w:p w:rsidR="004F7EF0" w:rsidRDefault="004F7EF0" w:rsidP="00A77331">
      <w:pPr>
        <w:pStyle w:val="21"/>
        <w:spacing w:line="240" w:lineRule="auto"/>
        <w:ind w:left="6381" w:firstLine="709"/>
        <w:jc w:val="center"/>
        <w:outlineLvl w:val="0"/>
        <w:rPr>
          <w:i/>
          <w:sz w:val="28"/>
          <w:szCs w:val="28"/>
        </w:rPr>
      </w:pPr>
    </w:p>
    <w:p w:rsidR="00E772FF" w:rsidRDefault="00E772FF" w:rsidP="00A77331">
      <w:pPr>
        <w:pStyle w:val="21"/>
        <w:spacing w:line="240" w:lineRule="auto"/>
        <w:ind w:left="6381" w:firstLine="709"/>
        <w:jc w:val="center"/>
        <w:outlineLvl w:val="0"/>
        <w:rPr>
          <w:i/>
          <w:sz w:val="28"/>
          <w:szCs w:val="28"/>
        </w:rPr>
      </w:pPr>
    </w:p>
    <w:p w:rsidR="00E772FF" w:rsidRDefault="00E772FF" w:rsidP="00A77331">
      <w:pPr>
        <w:pStyle w:val="21"/>
        <w:spacing w:line="240" w:lineRule="auto"/>
        <w:ind w:left="6381" w:firstLine="709"/>
        <w:jc w:val="center"/>
        <w:outlineLvl w:val="0"/>
        <w:rPr>
          <w:i/>
          <w:sz w:val="28"/>
          <w:szCs w:val="28"/>
        </w:rPr>
      </w:pPr>
    </w:p>
    <w:p w:rsidR="00FF0F19" w:rsidRDefault="00FF0F19" w:rsidP="00A77331">
      <w:pPr>
        <w:pStyle w:val="21"/>
        <w:spacing w:line="240" w:lineRule="auto"/>
        <w:ind w:left="6381" w:firstLine="709"/>
        <w:jc w:val="center"/>
        <w:outlineLvl w:val="0"/>
        <w:rPr>
          <w:i/>
          <w:sz w:val="28"/>
          <w:szCs w:val="28"/>
        </w:rPr>
      </w:pPr>
    </w:p>
    <w:p w:rsidR="00FF0F19" w:rsidRDefault="00FF0F19" w:rsidP="00A77331">
      <w:pPr>
        <w:pStyle w:val="21"/>
        <w:spacing w:line="240" w:lineRule="auto"/>
        <w:ind w:left="6381" w:firstLine="709"/>
        <w:jc w:val="center"/>
        <w:outlineLvl w:val="0"/>
        <w:rPr>
          <w:i/>
          <w:sz w:val="28"/>
          <w:szCs w:val="28"/>
        </w:rPr>
      </w:pPr>
    </w:p>
    <w:p w:rsidR="00FF0F19" w:rsidRDefault="00FF0F19" w:rsidP="00A77331">
      <w:pPr>
        <w:pStyle w:val="21"/>
        <w:spacing w:line="240" w:lineRule="auto"/>
        <w:ind w:left="6381" w:firstLine="709"/>
        <w:jc w:val="center"/>
        <w:outlineLvl w:val="0"/>
        <w:rPr>
          <w:i/>
          <w:sz w:val="28"/>
          <w:szCs w:val="28"/>
        </w:rPr>
      </w:pPr>
    </w:p>
    <w:p w:rsidR="00E772FF" w:rsidRDefault="00E772FF" w:rsidP="00A77331">
      <w:pPr>
        <w:pStyle w:val="21"/>
        <w:spacing w:line="240" w:lineRule="auto"/>
        <w:ind w:left="6381" w:firstLine="709"/>
        <w:jc w:val="center"/>
        <w:outlineLvl w:val="0"/>
        <w:rPr>
          <w:i/>
          <w:sz w:val="28"/>
          <w:szCs w:val="28"/>
        </w:rPr>
      </w:pPr>
    </w:p>
    <w:p w:rsidR="00E772FF" w:rsidRPr="00E772FF" w:rsidRDefault="00E772FF" w:rsidP="00E772FF">
      <w:pPr>
        <w:pStyle w:val="21"/>
        <w:spacing w:line="240" w:lineRule="auto"/>
        <w:outlineLvl w:val="0"/>
        <w:rPr>
          <w:b/>
          <w:sz w:val="36"/>
          <w:szCs w:val="36"/>
        </w:rPr>
      </w:pPr>
      <w:r w:rsidRPr="00E772FF">
        <w:rPr>
          <w:sz w:val="36"/>
          <w:szCs w:val="36"/>
        </w:rPr>
        <w:t xml:space="preserve">   </w:t>
      </w:r>
      <w:r w:rsidRPr="00E772FF">
        <w:rPr>
          <w:b/>
          <w:sz w:val="36"/>
          <w:szCs w:val="36"/>
        </w:rPr>
        <w:t xml:space="preserve">г. Москва                                                               2012 год                                                                                        </w:t>
      </w:r>
    </w:p>
    <w:p w:rsidR="00E772FF" w:rsidRDefault="00E772FF" w:rsidP="00A77331">
      <w:pPr>
        <w:pStyle w:val="21"/>
        <w:spacing w:line="240" w:lineRule="auto"/>
        <w:ind w:left="6381" w:firstLine="709"/>
        <w:jc w:val="center"/>
        <w:outlineLvl w:val="0"/>
        <w:rPr>
          <w:i/>
          <w:sz w:val="28"/>
          <w:szCs w:val="28"/>
        </w:rPr>
      </w:pPr>
    </w:p>
    <w:p w:rsidR="00B34D47" w:rsidRDefault="00B34D47" w:rsidP="00E772FF">
      <w:pPr>
        <w:pStyle w:val="21"/>
        <w:spacing w:line="240" w:lineRule="auto"/>
        <w:outlineLvl w:val="0"/>
        <w:rPr>
          <w:sz w:val="28"/>
          <w:szCs w:val="28"/>
        </w:rPr>
      </w:pPr>
    </w:p>
    <w:p w:rsidR="00E772FF" w:rsidRPr="00E772FF" w:rsidRDefault="00E772FF" w:rsidP="00E772FF">
      <w:pPr>
        <w:pStyle w:val="21"/>
        <w:spacing w:line="240" w:lineRule="auto"/>
        <w:outlineLvl w:val="0"/>
        <w:rPr>
          <w:sz w:val="28"/>
          <w:szCs w:val="28"/>
        </w:rPr>
      </w:pPr>
      <w:r w:rsidRPr="00E772FF">
        <w:rPr>
          <w:sz w:val="28"/>
          <w:szCs w:val="28"/>
        </w:rPr>
        <w:lastRenderedPageBreak/>
        <w:t>СОДЕРЖАНИЕ</w:t>
      </w:r>
      <w:proofErr w:type="gramStart"/>
      <w:r w:rsidR="009A7620">
        <w:rPr>
          <w:sz w:val="28"/>
          <w:szCs w:val="28"/>
        </w:rPr>
        <w:tab/>
      </w:r>
      <w:r w:rsidR="009A7620">
        <w:rPr>
          <w:sz w:val="28"/>
          <w:szCs w:val="28"/>
        </w:rPr>
        <w:tab/>
      </w:r>
      <w:r w:rsidR="009A7620">
        <w:rPr>
          <w:sz w:val="28"/>
          <w:szCs w:val="28"/>
        </w:rPr>
        <w:tab/>
      </w:r>
      <w:r w:rsidR="009A7620">
        <w:rPr>
          <w:sz w:val="28"/>
          <w:szCs w:val="28"/>
        </w:rPr>
        <w:tab/>
      </w:r>
      <w:r w:rsidR="009A7620">
        <w:rPr>
          <w:sz w:val="28"/>
          <w:szCs w:val="28"/>
        </w:rPr>
        <w:tab/>
      </w:r>
      <w:r w:rsidR="009A7620">
        <w:rPr>
          <w:sz w:val="28"/>
          <w:szCs w:val="28"/>
        </w:rPr>
        <w:tab/>
      </w:r>
      <w:r w:rsidR="009A7620">
        <w:rPr>
          <w:sz w:val="28"/>
          <w:szCs w:val="28"/>
        </w:rPr>
        <w:tab/>
      </w:r>
      <w:r w:rsidR="009A7620">
        <w:rPr>
          <w:sz w:val="28"/>
          <w:szCs w:val="28"/>
        </w:rPr>
        <w:tab/>
      </w:r>
      <w:r w:rsidR="009A7620">
        <w:rPr>
          <w:sz w:val="28"/>
          <w:szCs w:val="28"/>
        </w:rPr>
        <w:tab/>
      </w:r>
      <w:r w:rsidR="009A7620">
        <w:rPr>
          <w:sz w:val="28"/>
          <w:szCs w:val="28"/>
        </w:rPr>
        <w:tab/>
        <w:t xml:space="preserve">   С</w:t>
      </w:r>
      <w:proofErr w:type="gramEnd"/>
      <w:r w:rsidR="009A7620">
        <w:rPr>
          <w:sz w:val="28"/>
          <w:szCs w:val="28"/>
        </w:rPr>
        <w:t>тр.</w:t>
      </w:r>
    </w:p>
    <w:p w:rsidR="00E772FF" w:rsidRDefault="00E772FF" w:rsidP="00A77331">
      <w:pPr>
        <w:pStyle w:val="21"/>
        <w:spacing w:line="240" w:lineRule="auto"/>
        <w:ind w:left="6381" w:firstLine="709"/>
        <w:jc w:val="center"/>
        <w:outlineLvl w:val="0"/>
        <w:rPr>
          <w:i/>
          <w:sz w:val="28"/>
          <w:szCs w:val="28"/>
        </w:rPr>
      </w:pPr>
    </w:p>
    <w:p w:rsidR="00D83BAE" w:rsidRPr="00D83BAE" w:rsidRDefault="00D83BAE" w:rsidP="000B0A3C">
      <w:pPr>
        <w:spacing w:line="276" w:lineRule="auto"/>
        <w:jc w:val="both"/>
        <w:rPr>
          <w:sz w:val="32"/>
          <w:szCs w:val="32"/>
        </w:rPr>
      </w:pPr>
      <w:r w:rsidRPr="00D83BAE">
        <w:rPr>
          <w:sz w:val="32"/>
          <w:szCs w:val="32"/>
        </w:rPr>
        <w:t>Введение</w:t>
      </w:r>
      <w:r w:rsidR="009A7620">
        <w:rPr>
          <w:sz w:val="32"/>
          <w:szCs w:val="32"/>
        </w:rPr>
        <w:t>………………………………………………………………3</w:t>
      </w:r>
    </w:p>
    <w:p w:rsidR="00D83BAE" w:rsidRPr="00D83BAE" w:rsidRDefault="000B0A3C" w:rsidP="00D8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D83BAE">
        <w:rPr>
          <w:sz w:val="32"/>
          <w:szCs w:val="32"/>
        </w:rPr>
        <w:t>1. Цели и основные задачи Концепции</w:t>
      </w:r>
      <w:r w:rsidR="009A7620">
        <w:rPr>
          <w:sz w:val="32"/>
          <w:szCs w:val="32"/>
        </w:rPr>
        <w:t>……………………………..4</w:t>
      </w:r>
    </w:p>
    <w:p w:rsidR="000B0A3C" w:rsidRPr="00D83BAE" w:rsidRDefault="000B0A3C" w:rsidP="00D83BAE">
      <w:pPr>
        <w:pStyle w:val="21"/>
        <w:spacing w:line="240" w:lineRule="auto"/>
        <w:outlineLvl w:val="0"/>
        <w:rPr>
          <w:bCs/>
          <w:sz w:val="32"/>
          <w:szCs w:val="32"/>
        </w:rPr>
      </w:pPr>
      <w:r w:rsidRPr="00D83BAE">
        <w:rPr>
          <w:bCs/>
          <w:sz w:val="32"/>
          <w:szCs w:val="32"/>
        </w:rPr>
        <w:t xml:space="preserve">2. </w:t>
      </w:r>
      <w:r w:rsidRPr="00D83BAE">
        <w:rPr>
          <w:sz w:val="32"/>
          <w:szCs w:val="32"/>
        </w:rPr>
        <w:t xml:space="preserve">Анализ итогов участия сборной команды России в  XIV Паралимпийских летних играх 2012 года в  Лондоне (Великобритания). </w:t>
      </w:r>
      <w:r w:rsidRPr="00D83BAE">
        <w:rPr>
          <w:bCs/>
          <w:sz w:val="32"/>
          <w:szCs w:val="32"/>
        </w:rPr>
        <w:t xml:space="preserve">Соотношение сил в мировом </w:t>
      </w:r>
      <w:r w:rsidR="00D83BAE">
        <w:rPr>
          <w:bCs/>
          <w:sz w:val="32"/>
          <w:szCs w:val="32"/>
        </w:rPr>
        <w:t xml:space="preserve">                  </w:t>
      </w:r>
      <w:r w:rsidRPr="00D83BAE">
        <w:rPr>
          <w:bCs/>
          <w:sz w:val="32"/>
          <w:szCs w:val="32"/>
        </w:rPr>
        <w:t xml:space="preserve">паралимпийском </w:t>
      </w:r>
      <w:r w:rsidR="009A7620">
        <w:rPr>
          <w:bCs/>
          <w:sz w:val="32"/>
          <w:szCs w:val="32"/>
        </w:rPr>
        <w:t>с</w:t>
      </w:r>
      <w:r w:rsidRPr="00D83BAE">
        <w:rPr>
          <w:bCs/>
          <w:sz w:val="32"/>
          <w:szCs w:val="32"/>
        </w:rPr>
        <w:t>порте</w:t>
      </w:r>
      <w:r w:rsidR="009A7620">
        <w:rPr>
          <w:bCs/>
          <w:sz w:val="32"/>
          <w:szCs w:val="32"/>
        </w:rPr>
        <w:t>……………………………………………</w:t>
      </w:r>
      <w:r w:rsidR="0042272A">
        <w:rPr>
          <w:bCs/>
          <w:sz w:val="32"/>
          <w:szCs w:val="32"/>
        </w:rPr>
        <w:t xml:space="preserve">..5 3. </w:t>
      </w:r>
      <w:r w:rsidRPr="00D83BAE">
        <w:rPr>
          <w:bCs/>
          <w:sz w:val="32"/>
          <w:szCs w:val="32"/>
        </w:rPr>
        <w:t>Вклад регионов РФ в общекомандный результат на XIV Парали</w:t>
      </w:r>
      <w:r w:rsidR="00D83BAE">
        <w:rPr>
          <w:bCs/>
          <w:sz w:val="32"/>
          <w:szCs w:val="32"/>
        </w:rPr>
        <w:t>мпийских летних играх в Лондоне</w:t>
      </w:r>
      <w:r w:rsidR="009A7620">
        <w:rPr>
          <w:bCs/>
          <w:sz w:val="32"/>
          <w:szCs w:val="32"/>
        </w:rPr>
        <w:t>………………………</w:t>
      </w:r>
      <w:r w:rsidR="00CD010C">
        <w:rPr>
          <w:bCs/>
          <w:sz w:val="32"/>
          <w:szCs w:val="32"/>
        </w:rPr>
        <w:t>..12</w:t>
      </w:r>
    </w:p>
    <w:p w:rsidR="000B0A3C" w:rsidRPr="00D83BAE" w:rsidRDefault="000B0A3C" w:rsidP="00D83BAE">
      <w:pPr>
        <w:autoSpaceDE w:val="0"/>
        <w:autoSpaceDN w:val="0"/>
        <w:adjustRightInd w:val="0"/>
        <w:rPr>
          <w:bCs/>
          <w:sz w:val="32"/>
          <w:szCs w:val="32"/>
        </w:rPr>
      </w:pPr>
      <w:r w:rsidRPr="00D83BAE">
        <w:rPr>
          <w:bCs/>
          <w:sz w:val="32"/>
          <w:szCs w:val="32"/>
        </w:rPr>
        <w:t>4. Основные факторы, обеспечившие успешное выступление</w:t>
      </w:r>
    </w:p>
    <w:p w:rsidR="000B0A3C" w:rsidRPr="00D83BAE" w:rsidRDefault="000B0A3C" w:rsidP="00D83BAE">
      <w:pPr>
        <w:autoSpaceDE w:val="0"/>
        <w:autoSpaceDN w:val="0"/>
        <w:adjustRightInd w:val="0"/>
        <w:rPr>
          <w:bCs/>
          <w:sz w:val="32"/>
          <w:szCs w:val="32"/>
        </w:rPr>
      </w:pPr>
      <w:r w:rsidRPr="00D83BAE">
        <w:rPr>
          <w:bCs/>
          <w:sz w:val="32"/>
          <w:szCs w:val="32"/>
        </w:rPr>
        <w:t xml:space="preserve">спортивной сборной команды России на Паралимпийских </w:t>
      </w:r>
    </w:p>
    <w:p w:rsidR="00D83BAE" w:rsidRPr="00D83BAE" w:rsidRDefault="000B0A3C" w:rsidP="00D83BAE">
      <w:pPr>
        <w:autoSpaceDE w:val="0"/>
        <w:autoSpaceDN w:val="0"/>
        <w:adjustRightInd w:val="0"/>
        <w:rPr>
          <w:bCs/>
          <w:sz w:val="32"/>
          <w:szCs w:val="32"/>
        </w:rPr>
      </w:pPr>
      <w:proofErr w:type="gramStart"/>
      <w:r w:rsidRPr="00D83BAE">
        <w:rPr>
          <w:bCs/>
          <w:sz w:val="32"/>
          <w:szCs w:val="32"/>
        </w:rPr>
        <w:t>летних</w:t>
      </w:r>
      <w:proofErr w:type="gramEnd"/>
      <w:r w:rsidRPr="00D83BAE">
        <w:rPr>
          <w:bCs/>
          <w:sz w:val="32"/>
          <w:szCs w:val="32"/>
        </w:rPr>
        <w:t xml:space="preserve"> играх-2012 в Лондоне </w:t>
      </w:r>
      <w:r w:rsidR="009A7620">
        <w:rPr>
          <w:bCs/>
          <w:sz w:val="32"/>
          <w:szCs w:val="32"/>
        </w:rPr>
        <w:t>……………………………………</w:t>
      </w:r>
      <w:r w:rsidR="00CD010C">
        <w:rPr>
          <w:bCs/>
          <w:sz w:val="32"/>
          <w:szCs w:val="32"/>
        </w:rPr>
        <w:t>..13</w:t>
      </w:r>
    </w:p>
    <w:p w:rsidR="000B0A3C" w:rsidRPr="00D83BAE" w:rsidRDefault="000B0A3C" w:rsidP="00D83BAE">
      <w:pPr>
        <w:autoSpaceDE w:val="0"/>
        <w:autoSpaceDN w:val="0"/>
        <w:adjustRightInd w:val="0"/>
        <w:rPr>
          <w:bCs/>
          <w:sz w:val="32"/>
          <w:szCs w:val="32"/>
        </w:rPr>
      </w:pPr>
      <w:r w:rsidRPr="00D83BAE">
        <w:rPr>
          <w:bCs/>
          <w:sz w:val="32"/>
          <w:szCs w:val="32"/>
        </w:rPr>
        <w:t xml:space="preserve">5. Проблемы, сдерживающие развитие паралимпийского </w:t>
      </w:r>
      <w:r w:rsidR="00D83BAE">
        <w:rPr>
          <w:bCs/>
          <w:sz w:val="32"/>
          <w:szCs w:val="32"/>
        </w:rPr>
        <w:t xml:space="preserve">                      </w:t>
      </w:r>
      <w:r w:rsidRPr="00D83BAE">
        <w:rPr>
          <w:bCs/>
          <w:sz w:val="32"/>
          <w:szCs w:val="32"/>
        </w:rPr>
        <w:t xml:space="preserve">спорта в России и успешную  подготовку  сборных команд </w:t>
      </w:r>
      <w:r w:rsidR="00D83BAE">
        <w:rPr>
          <w:bCs/>
          <w:sz w:val="32"/>
          <w:szCs w:val="32"/>
        </w:rPr>
        <w:t xml:space="preserve">        </w:t>
      </w:r>
      <w:r w:rsidRPr="00D83BAE">
        <w:rPr>
          <w:bCs/>
          <w:sz w:val="32"/>
          <w:szCs w:val="32"/>
        </w:rPr>
        <w:t xml:space="preserve">России   </w:t>
      </w:r>
      <w:proofErr w:type="gramStart"/>
      <w:r w:rsidRPr="00D83BAE">
        <w:rPr>
          <w:bCs/>
          <w:sz w:val="32"/>
          <w:szCs w:val="32"/>
        </w:rPr>
        <w:t>к</w:t>
      </w:r>
      <w:proofErr w:type="gramEnd"/>
      <w:r w:rsidRPr="00D83BAE">
        <w:rPr>
          <w:bCs/>
          <w:sz w:val="32"/>
          <w:szCs w:val="32"/>
        </w:rPr>
        <w:t xml:space="preserve"> очередным Паралимпийским  играм-2016 в </w:t>
      </w:r>
      <w:r w:rsidR="00D83BAE">
        <w:rPr>
          <w:bCs/>
          <w:sz w:val="32"/>
          <w:szCs w:val="32"/>
        </w:rPr>
        <w:t xml:space="preserve">                                  </w:t>
      </w:r>
      <w:r w:rsidRPr="00D83BAE">
        <w:rPr>
          <w:bCs/>
          <w:sz w:val="32"/>
          <w:szCs w:val="32"/>
        </w:rPr>
        <w:t>Рио-де-</w:t>
      </w:r>
      <w:r w:rsidR="00D83BAE">
        <w:rPr>
          <w:bCs/>
          <w:sz w:val="32"/>
          <w:szCs w:val="32"/>
        </w:rPr>
        <w:t>Жанейро</w:t>
      </w:r>
      <w:r w:rsidRPr="00D83BAE">
        <w:rPr>
          <w:bCs/>
          <w:sz w:val="32"/>
          <w:szCs w:val="32"/>
        </w:rPr>
        <w:t xml:space="preserve">  </w:t>
      </w:r>
      <w:r w:rsidR="00CD010C">
        <w:rPr>
          <w:bCs/>
          <w:sz w:val="32"/>
          <w:szCs w:val="32"/>
        </w:rPr>
        <w:t>……………………………………………………15</w:t>
      </w:r>
    </w:p>
    <w:p w:rsidR="00D83BAE" w:rsidRPr="00D83BAE" w:rsidRDefault="000B0A3C" w:rsidP="00D83BAE">
      <w:pPr>
        <w:autoSpaceDE w:val="0"/>
        <w:autoSpaceDN w:val="0"/>
        <w:adjustRightInd w:val="0"/>
        <w:rPr>
          <w:bCs/>
          <w:sz w:val="32"/>
          <w:szCs w:val="32"/>
        </w:rPr>
      </w:pPr>
      <w:r w:rsidRPr="00D83BAE">
        <w:rPr>
          <w:bCs/>
          <w:sz w:val="32"/>
          <w:szCs w:val="32"/>
        </w:rPr>
        <w:t xml:space="preserve">6. Материально-техническое обеспечение </w:t>
      </w:r>
      <w:r w:rsidR="009A7620">
        <w:rPr>
          <w:bCs/>
          <w:sz w:val="32"/>
          <w:szCs w:val="32"/>
        </w:rPr>
        <w:t>………………………</w:t>
      </w:r>
      <w:r w:rsidR="00CD010C">
        <w:rPr>
          <w:bCs/>
          <w:sz w:val="32"/>
          <w:szCs w:val="32"/>
        </w:rPr>
        <w:t>.18</w:t>
      </w:r>
      <w:r w:rsidRPr="00D83BAE">
        <w:rPr>
          <w:bCs/>
          <w:sz w:val="32"/>
          <w:szCs w:val="32"/>
        </w:rPr>
        <w:t xml:space="preserve">  7. Развитие массовости паралимпийского спорта</w:t>
      </w:r>
      <w:r w:rsidR="009A7620">
        <w:rPr>
          <w:bCs/>
          <w:sz w:val="32"/>
          <w:szCs w:val="32"/>
        </w:rPr>
        <w:t>………………</w:t>
      </w:r>
      <w:r w:rsidR="00CD010C">
        <w:rPr>
          <w:bCs/>
          <w:sz w:val="32"/>
          <w:szCs w:val="32"/>
        </w:rPr>
        <w:t>...26</w:t>
      </w:r>
    </w:p>
    <w:p w:rsidR="00D83BAE" w:rsidRPr="00D83BAE" w:rsidRDefault="000B0A3C" w:rsidP="00D83BAE">
      <w:pPr>
        <w:autoSpaceDE w:val="0"/>
        <w:autoSpaceDN w:val="0"/>
        <w:adjustRightInd w:val="0"/>
        <w:rPr>
          <w:bCs/>
          <w:sz w:val="32"/>
          <w:szCs w:val="32"/>
        </w:rPr>
      </w:pPr>
      <w:r w:rsidRPr="00D83BAE">
        <w:rPr>
          <w:bCs/>
          <w:sz w:val="32"/>
          <w:szCs w:val="32"/>
        </w:rPr>
        <w:t>8. Подготовка спортивного резерва</w:t>
      </w:r>
      <w:r w:rsidR="009A7620">
        <w:rPr>
          <w:bCs/>
          <w:sz w:val="32"/>
          <w:szCs w:val="32"/>
        </w:rPr>
        <w:t>………………………………</w:t>
      </w:r>
      <w:r w:rsidR="00CD010C">
        <w:rPr>
          <w:bCs/>
          <w:sz w:val="32"/>
          <w:szCs w:val="32"/>
        </w:rPr>
        <w:t>..28</w:t>
      </w:r>
    </w:p>
    <w:p w:rsidR="00D83BAE" w:rsidRPr="00D83BAE" w:rsidRDefault="000B0A3C" w:rsidP="00D83BAE">
      <w:pPr>
        <w:autoSpaceDE w:val="0"/>
        <w:autoSpaceDN w:val="0"/>
        <w:adjustRightInd w:val="0"/>
        <w:rPr>
          <w:bCs/>
          <w:sz w:val="32"/>
          <w:szCs w:val="32"/>
        </w:rPr>
      </w:pPr>
      <w:r w:rsidRPr="00D83BAE">
        <w:rPr>
          <w:bCs/>
          <w:sz w:val="32"/>
          <w:szCs w:val="32"/>
        </w:rPr>
        <w:t xml:space="preserve">9. Спортивные сборные команды России </w:t>
      </w:r>
      <w:r w:rsidR="00D83BAE">
        <w:rPr>
          <w:bCs/>
          <w:sz w:val="32"/>
          <w:szCs w:val="32"/>
        </w:rPr>
        <w:t xml:space="preserve">                              </w:t>
      </w:r>
      <w:r w:rsidRPr="00D83BAE">
        <w:rPr>
          <w:bCs/>
          <w:sz w:val="32"/>
          <w:szCs w:val="32"/>
        </w:rPr>
        <w:t>Совершенствование</w:t>
      </w:r>
      <w:r w:rsidR="00D83BAE">
        <w:rPr>
          <w:bCs/>
          <w:sz w:val="32"/>
          <w:szCs w:val="32"/>
        </w:rPr>
        <w:t xml:space="preserve"> </w:t>
      </w:r>
      <w:r w:rsidRPr="00D83BAE">
        <w:rPr>
          <w:bCs/>
          <w:sz w:val="32"/>
          <w:szCs w:val="32"/>
        </w:rPr>
        <w:t>системы соревнований и учебно-тренировочных сборов.</w:t>
      </w:r>
      <w:r w:rsidR="009A7620">
        <w:rPr>
          <w:bCs/>
          <w:sz w:val="32"/>
          <w:szCs w:val="32"/>
        </w:rPr>
        <w:t xml:space="preserve"> </w:t>
      </w:r>
      <w:r w:rsidRPr="00D83BAE">
        <w:rPr>
          <w:bCs/>
          <w:sz w:val="32"/>
          <w:szCs w:val="32"/>
        </w:rPr>
        <w:t>Базовые виды спорта</w:t>
      </w:r>
      <w:r w:rsidR="009A7620">
        <w:rPr>
          <w:bCs/>
          <w:sz w:val="32"/>
          <w:szCs w:val="32"/>
        </w:rPr>
        <w:t>…………………</w:t>
      </w:r>
      <w:r w:rsidR="00CD010C">
        <w:rPr>
          <w:bCs/>
          <w:sz w:val="32"/>
          <w:szCs w:val="32"/>
        </w:rPr>
        <w:t>….30</w:t>
      </w:r>
    </w:p>
    <w:p w:rsidR="000B0A3C" w:rsidRPr="00D83BAE" w:rsidRDefault="000B0A3C" w:rsidP="00D83BAE">
      <w:pPr>
        <w:autoSpaceDE w:val="0"/>
        <w:autoSpaceDN w:val="0"/>
        <w:adjustRightInd w:val="0"/>
        <w:rPr>
          <w:bCs/>
          <w:sz w:val="32"/>
          <w:szCs w:val="32"/>
        </w:rPr>
      </w:pPr>
      <w:r w:rsidRPr="00D83BAE">
        <w:rPr>
          <w:bCs/>
          <w:sz w:val="32"/>
          <w:szCs w:val="32"/>
        </w:rPr>
        <w:t>10. Общие принципы, критерии формирования</w:t>
      </w:r>
    </w:p>
    <w:p w:rsidR="000B0A3C" w:rsidRPr="00D83BAE" w:rsidRDefault="000B0A3C" w:rsidP="00D83BAE">
      <w:pPr>
        <w:autoSpaceDE w:val="0"/>
        <w:autoSpaceDN w:val="0"/>
        <w:adjustRightInd w:val="0"/>
        <w:rPr>
          <w:bCs/>
          <w:sz w:val="32"/>
          <w:szCs w:val="32"/>
        </w:rPr>
      </w:pPr>
      <w:r w:rsidRPr="00D83BAE">
        <w:rPr>
          <w:bCs/>
          <w:sz w:val="32"/>
          <w:szCs w:val="32"/>
        </w:rPr>
        <w:t>спортивной сборной команды России</w:t>
      </w:r>
      <w:r w:rsidR="009A7620">
        <w:rPr>
          <w:bCs/>
          <w:sz w:val="32"/>
          <w:szCs w:val="32"/>
        </w:rPr>
        <w:t>……………………………</w:t>
      </w:r>
      <w:r w:rsidR="00CD010C">
        <w:rPr>
          <w:bCs/>
          <w:sz w:val="32"/>
          <w:szCs w:val="32"/>
        </w:rPr>
        <w:t>..32</w:t>
      </w:r>
    </w:p>
    <w:p w:rsidR="000B0A3C" w:rsidRPr="00D83BAE" w:rsidRDefault="000B0A3C" w:rsidP="00D83BAE">
      <w:pPr>
        <w:autoSpaceDE w:val="0"/>
        <w:autoSpaceDN w:val="0"/>
        <w:adjustRightInd w:val="0"/>
        <w:rPr>
          <w:bCs/>
          <w:sz w:val="32"/>
          <w:szCs w:val="32"/>
        </w:rPr>
      </w:pPr>
      <w:r w:rsidRPr="00D83BAE">
        <w:rPr>
          <w:bCs/>
          <w:sz w:val="32"/>
          <w:szCs w:val="32"/>
        </w:rPr>
        <w:t>11. Научно-методическое, медицинское и антидопинговое</w:t>
      </w:r>
    </w:p>
    <w:p w:rsidR="000B0A3C" w:rsidRPr="00D83BAE" w:rsidRDefault="000B0A3C" w:rsidP="00D83BAE">
      <w:pPr>
        <w:autoSpaceDE w:val="0"/>
        <w:autoSpaceDN w:val="0"/>
        <w:adjustRightInd w:val="0"/>
        <w:rPr>
          <w:bCs/>
          <w:sz w:val="32"/>
          <w:szCs w:val="32"/>
        </w:rPr>
      </w:pPr>
      <w:r w:rsidRPr="00D83BAE">
        <w:rPr>
          <w:bCs/>
          <w:sz w:val="32"/>
          <w:szCs w:val="32"/>
        </w:rPr>
        <w:t xml:space="preserve">сопровождение подготовки к Паралимпийским </w:t>
      </w:r>
      <w:r w:rsidR="00D83BAE">
        <w:rPr>
          <w:bCs/>
          <w:sz w:val="32"/>
          <w:szCs w:val="32"/>
        </w:rPr>
        <w:t xml:space="preserve">                                                           </w:t>
      </w:r>
      <w:r w:rsidRPr="00D83BAE">
        <w:rPr>
          <w:bCs/>
          <w:sz w:val="32"/>
          <w:szCs w:val="32"/>
        </w:rPr>
        <w:t>играм-2016</w:t>
      </w:r>
      <w:r w:rsidR="009A7620">
        <w:rPr>
          <w:bCs/>
          <w:sz w:val="32"/>
          <w:szCs w:val="32"/>
        </w:rPr>
        <w:t>…………………………………………………………</w:t>
      </w:r>
      <w:r w:rsidR="00CD010C">
        <w:rPr>
          <w:bCs/>
          <w:sz w:val="32"/>
          <w:szCs w:val="32"/>
        </w:rPr>
        <w:t>...33</w:t>
      </w:r>
    </w:p>
    <w:p w:rsidR="000B0A3C" w:rsidRPr="00D83BAE" w:rsidRDefault="000B0A3C" w:rsidP="00D83BAE">
      <w:pPr>
        <w:autoSpaceDE w:val="0"/>
        <w:autoSpaceDN w:val="0"/>
        <w:adjustRightInd w:val="0"/>
        <w:rPr>
          <w:bCs/>
          <w:sz w:val="32"/>
          <w:szCs w:val="32"/>
        </w:rPr>
      </w:pPr>
      <w:r w:rsidRPr="00D83BAE">
        <w:rPr>
          <w:bCs/>
          <w:sz w:val="32"/>
          <w:szCs w:val="32"/>
        </w:rPr>
        <w:t xml:space="preserve">12. Кадровое обеспечение. Повышение квалификации </w:t>
      </w:r>
      <w:r w:rsidR="00D83BAE">
        <w:rPr>
          <w:bCs/>
          <w:sz w:val="32"/>
          <w:szCs w:val="32"/>
        </w:rPr>
        <w:t xml:space="preserve">                        </w:t>
      </w:r>
      <w:r w:rsidRPr="00D83BAE">
        <w:rPr>
          <w:bCs/>
          <w:sz w:val="32"/>
          <w:szCs w:val="32"/>
        </w:rPr>
        <w:t xml:space="preserve">тренеров и специалистов, работающих в области </w:t>
      </w:r>
      <w:r w:rsidR="00D83BAE">
        <w:rPr>
          <w:bCs/>
          <w:sz w:val="32"/>
          <w:szCs w:val="32"/>
        </w:rPr>
        <w:t xml:space="preserve">            </w:t>
      </w:r>
      <w:r w:rsidRPr="00D83BAE">
        <w:rPr>
          <w:bCs/>
          <w:sz w:val="32"/>
          <w:szCs w:val="32"/>
        </w:rPr>
        <w:t>паралимпийского спорта</w:t>
      </w:r>
      <w:r w:rsidR="009A7620">
        <w:rPr>
          <w:bCs/>
          <w:sz w:val="32"/>
          <w:szCs w:val="32"/>
        </w:rPr>
        <w:t>.</w:t>
      </w:r>
    </w:p>
    <w:p w:rsidR="000B0A3C" w:rsidRPr="00D83BAE" w:rsidRDefault="000B0A3C" w:rsidP="00D83BAE">
      <w:pPr>
        <w:autoSpaceDE w:val="0"/>
        <w:autoSpaceDN w:val="0"/>
        <w:adjustRightInd w:val="0"/>
        <w:rPr>
          <w:bCs/>
          <w:sz w:val="32"/>
          <w:szCs w:val="32"/>
        </w:rPr>
      </w:pPr>
      <w:r w:rsidRPr="00D83BAE">
        <w:rPr>
          <w:bCs/>
          <w:sz w:val="32"/>
          <w:szCs w:val="32"/>
        </w:rPr>
        <w:t>Спортивн</w:t>
      </w:r>
      <w:proofErr w:type="gramStart"/>
      <w:r w:rsidRPr="00D83BAE">
        <w:rPr>
          <w:bCs/>
          <w:sz w:val="32"/>
          <w:szCs w:val="32"/>
        </w:rPr>
        <w:t>о-</w:t>
      </w:r>
      <w:proofErr w:type="gramEnd"/>
      <w:r w:rsidR="00311D7B">
        <w:rPr>
          <w:bCs/>
          <w:sz w:val="32"/>
          <w:szCs w:val="32"/>
        </w:rPr>
        <w:t xml:space="preserve"> функциональная </w:t>
      </w:r>
      <w:r w:rsidRPr="00D83BAE">
        <w:rPr>
          <w:bCs/>
          <w:sz w:val="32"/>
          <w:szCs w:val="32"/>
        </w:rPr>
        <w:t xml:space="preserve"> классификация</w:t>
      </w:r>
      <w:r w:rsidR="00311D7B">
        <w:rPr>
          <w:bCs/>
          <w:sz w:val="32"/>
          <w:szCs w:val="32"/>
        </w:rPr>
        <w:t>……………………</w:t>
      </w:r>
      <w:r w:rsidR="00CD010C">
        <w:rPr>
          <w:bCs/>
          <w:sz w:val="32"/>
          <w:szCs w:val="32"/>
        </w:rPr>
        <w:t>35</w:t>
      </w:r>
    </w:p>
    <w:p w:rsidR="00D83BAE" w:rsidRPr="00D83BAE" w:rsidRDefault="00D83BAE" w:rsidP="00D83BAE">
      <w:pPr>
        <w:autoSpaceDE w:val="0"/>
        <w:autoSpaceDN w:val="0"/>
        <w:adjustRightInd w:val="0"/>
        <w:rPr>
          <w:bCs/>
          <w:sz w:val="32"/>
          <w:szCs w:val="32"/>
        </w:rPr>
      </w:pPr>
      <w:r w:rsidRPr="00D83BAE">
        <w:rPr>
          <w:bCs/>
          <w:sz w:val="32"/>
          <w:szCs w:val="32"/>
        </w:rPr>
        <w:t>13. Информационно-образовательное обеспечение.</w:t>
      </w:r>
    </w:p>
    <w:p w:rsidR="00D83BAE" w:rsidRPr="00D83BAE" w:rsidRDefault="00D83BAE" w:rsidP="00D83BAE">
      <w:pPr>
        <w:autoSpaceDE w:val="0"/>
        <w:autoSpaceDN w:val="0"/>
        <w:adjustRightInd w:val="0"/>
        <w:rPr>
          <w:bCs/>
          <w:sz w:val="32"/>
          <w:szCs w:val="32"/>
        </w:rPr>
      </w:pPr>
      <w:r w:rsidRPr="00D83BAE">
        <w:rPr>
          <w:bCs/>
          <w:sz w:val="32"/>
          <w:szCs w:val="32"/>
        </w:rPr>
        <w:t>Гражданско-патриотическое воспитание</w:t>
      </w:r>
      <w:r w:rsidR="009A7620">
        <w:rPr>
          <w:bCs/>
          <w:sz w:val="32"/>
          <w:szCs w:val="32"/>
        </w:rPr>
        <w:t>…………………………</w:t>
      </w:r>
      <w:r w:rsidR="00CD010C">
        <w:rPr>
          <w:bCs/>
          <w:sz w:val="32"/>
          <w:szCs w:val="32"/>
        </w:rPr>
        <w:t>46</w:t>
      </w:r>
    </w:p>
    <w:p w:rsidR="00D83BAE" w:rsidRPr="00D83BAE" w:rsidRDefault="00D83BAE" w:rsidP="00D83BAE">
      <w:pPr>
        <w:autoSpaceDE w:val="0"/>
        <w:autoSpaceDN w:val="0"/>
        <w:adjustRightInd w:val="0"/>
        <w:rPr>
          <w:bCs/>
          <w:sz w:val="32"/>
          <w:szCs w:val="32"/>
        </w:rPr>
      </w:pPr>
      <w:r w:rsidRPr="00D83BAE">
        <w:rPr>
          <w:bCs/>
          <w:sz w:val="32"/>
          <w:szCs w:val="32"/>
        </w:rPr>
        <w:t>14. Международное сотрудничество</w:t>
      </w:r>
      <w:r w:rsidR="009A7620">
        <w:rPr>
          <w:bCs/>
          <w:sz w:val="32"/>
          <w:szCs w:val="32"/>
        </w:rPr>
        <w:t>……………………………</w:t>
      </w:r>
      <w:r w:rsidR="00CD010C">
        <w:rPr>
          <w:bCs/>
          <w:sz w:val="32"/>
          <w:szCs w:val="32"/>
        </w:rPr>
        <w:t>....37</w:t>
      </w:r>
    </w:p>
    <w:p w:rsidR="000B0A3C" w:rsidRPr="001678EA" w:rsidRDefault="000B0A3C" w:rsidP="000B0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2060"/>
          <w:sz w:val="28"/>
          <w:szCs w:val="28"/>
        </w:rPr>
      </w:pPr>
    </w:p>
    <w:p w:rsidR="00E772FF" w:rsidRDefault="00E772FF" w:rsidP="00E772FF">
      <w:pPr>
        <w:spacing w:line="276" w:lineRule="auto"/>
        <w:rPr>
          <w:b/>
        </w:rPr>
      </w:pPr>
    </w:p>
    <w:p w:rsidR="00E772FF" w:rsidRDefault="00E772FF" w:rsidP="00A77331">
      <w:pPr>
        <w:pStyle w:val="21"/>
        <w:spacing w:line="240" w:lineRule="auto"/>
        <w:ind w:left="6381" w:firstLine="709"/>
        <w:jc w:val="center"/>
        <w:outlineLvl w:val="0"/>
        <w:rPr>
          <w:i/>
          <w:sz w:val="28"/>
          <w:szCs w:val="28"/>
        </w:rPr>
      </w:pPr>
    </w:p>
    <w:p w:rsidR="00B34D47" w:rsidRDefault="00B34D47" w:rsidP="00A77331">
      <w:pPr>
        <w:pStyle w:val="21"/>
        <w:spacing w:line="240" w:lineRule="auto"/>
        <w:ind w:left="6381" w:firstLine="709"/>
        <w:jc w:val="center"/>
        <w:outlineLvl w:val="0"/>
        <w:rPr>
          <w:i/>
          <w:sz w:val="28"/>
          <w:szCs w:val="28"/>
        </w:rPr>
      </w:pPr>
    </w:p>
    <w:p w:rsidR="00FF0F19" w:rsidRDefault="00FF0F19" w:rsidP="00A77331">
      <w:pPr>
        <w:pStyle w:val="21"/>
        <w:spacing w:line="240" w:lineRule="auto"/>
        <w:ind w:left="6381" w:firstLine="709"/>
        <w:jc w:val="center"/>
        <w:outlineLvl w:val="0"/>
        <w:rPr>
          <w:i/>
          <w:sz w:val="28"/>
          <w:szCs w:val="28"/>
        </w:rPr>
      </w:pPr>
    </w:p>
    <w:p w:rsidR="00A77331" w:rsidRPr="00A77331" w:rsidRDefault="00A77331" w:rsidP="00A77331">
      <w:pPr>
        <w:pStyle w:val="21"/>
        <w:spacing w:line="240" w:lineRule="auto"/>
        <w:ind w:left="6381" w:firstLine="709"/>
        <w:jc w:val="center"/>
        <w:outlineLvl w:val="0"/>
        <w:rPr>
          <w:i/>
          <w:sz w:val="28"/>
          <w:szCs w:val="28"/>
        </w:rPr>
      </w:pPr>
      <w:r w:rsidRPr="00A77331">
        <w:rPr>
          <w:i/>
          <w:sz w:val="28"/>
          <w:szCs w:val="28"/>
        </w:rPr>
        <w:lastRenderedPageBreak/>
        <w:t>Проект</w:t>
      </w:r>
    </w:p>
    <w:p w:rsidR="007E539F" w:rsidRPr="00921920" w:rsidRDefault="00921920" w:rsidP="007E539F">
      <w:pPr>
        <w:pStyle w:val="21"/>
        <w:spacing w:line="240" w:lineRule="auto"/>
        <w:jc w:val="center"/>
        <w:outlineLvl w:val="0"/>
        <w:rPr>
          <w:b/>
          <w:i/>
          <w:sz w:val="32"/>
          <w:szCs w:val="28"/>
        </w:rPr>
      </w:pPr>
      <w:r w:rsidRPr="00921920">
        <w:rPr>
          <w:b/>
          <w:sz w:val="32"/>
          <w:szCs w:val="28"/>
        </w:rPr>
        <w:t xml:space="preserve">КОНЦЕПЦИЯ ПОДГОТОВКИ СБОРНОЙ КОМАНДЫ РОССИИ </w:t>
      </w:r>
      <w:r w:rsidR="00AB1E35">
        <w:rPr>
          <w:b/>
          <w:sz w:val="32"/>
          <w:szCs w:val="28"/>
        </w:rPr>
        <w:t>К Х</w:t>
      </w:r>
      <w:proofErr w:type="gramStart"/>
      <w:r w:rsidR="00AB1E35">
        <w:rPr>
          <w:b/>
          <w:sz w:val="32"/>
          <w:szCs w:val="28"/>
        </w:rPr>
        <w:t>V</w:t>
      </w:r>
      <w:proofErr w:type="gramEnd"/>
      <w:r w:rsidR="00AB1E35">
        <w:rPr>
          <w:b/>
          <w:sz w:val="32"/>
          <w:szCs w:val="28"/>
        </w:rPr>
        <w:t xml:space="preserve"> ПАРАЛИМПИЙСКИМ   ИГРАМ 2016 </w:t>
      </w:r>
      <w:r w:rsidRPr="00921920">
        <w:rPr>
          <w:b/>
          <w:sz w:val="32"/>
          <w:szCs w:val="28"/>
        </w:rPr>
        <w:t xml:space="preserve"> ГОДА  В  РИО-ДЕ-ЖАНЕЙРО (БРАЗИЛИЯ)</w:t>
      </w:r>
      <w:r w:rsidR="00AB1E35" w:rsidRPr="00921920">
        <w:rPr>
          <w:b/>
          <w:i/>
          <w:sz w:val="32"/>
          <w:szCs w:val="28"/>
        </w:rPr>
        <w:t xml:space="preserve"> </w:t>
      </w:r>
    </w:p>
    <w:p w:rsidR="00921920" w:rsidRDefault="007E539F" w:rsidP="007E539F">
      <w:pPr>
        <w:pStyle w:val="21"/>
        <w:spacing w:line="240" w:lineRule="auto"/>
        <w:outlineLvl w:val="0"/>
        <w:rPr>
          <w:color w:val="FF0000"/>
          <w:szCs w:val="28"/>
        </w:rPr>
      </w:pPr>
      <w:r>
        <w:rPr>
          <w:szCs w:val="28"/>
        </w:rPr>
        <w:t xml:space="preserve"> </w:t>
      </w:r>
      <w:r>
        <w:rPr>
          <w:color w:val="FF0000"/>
          <w:szCs w:val="28"/>
        </w:rPr>
        <w:t xml:space="preserve"> </w:t>
      </w:r>
    </w:p>
    <w:p w:rsidR="001B5A88" w:rsidRPr="00F27681" w:rsidRDefault="007E539F" w:rsidP="007E539F">
      <w:pPr>
        <w:pStyle w:val="21"/>
        <w:spacing w:line="240" w:lineRule="auto"/>
        <w:outlineLvl w:val="0"/>
        <w:rPr>
          <w:b/>
          <w:caps/>
          <w:sz w:val="28"/>
          <w:szCs w:val="28"/>
        </w:rPr>
      </w:pPr>
      <w:proofErr w:type="gramStart"/>
      <w:r w:rsidRPr="00F27681">
        <w:rPr>
          <w:sz w:val="28"/>
          <w:szCs w:val="28"/>
        </w:rPr>
        <w:t>Одобрена</w:t>
      </w:r>
      <w:proofErr w:type="gramEnd"/>
      <w:r w:rsidRPr="00F27681">
        <w:rPr>
          <w:sz w:val="28"/>
          <w:szCs w:val="28"/>
        </w:rPr>
        <w:t xml:space="preserve"> Исполкомом </w:t>
      </w:r>
      <w:proofErr w:type="spellStart"/>
      <w:r w:rsidRPr="00F27681">
        <w:rPr>
          <w:sz w:val="28"/>
          <w:szCs w:val="28"/>
        </w:rPr>
        <w:t>Пралимпийского</w:t>
      </w:r>
      <w:proofErr w:type="spellEnd"/>
      <w:r w:rsidRPr="00F27681">
        <w:rPr>
          <w:sz w:val="28"/>
          <w:szCs w:val="28"/>
        </w:rPr>
        <w:t xml:space="preserve"> комитета России года. Протокол №___ от   </w:t>
      </w:r>
      <w:r w:rsidR="00D83BAE" w:rsidRPr="00F27681">
        <w:rPr>
          <w:sz w:val="28"/>
          <w:szCs w:val="28"/>
        </w:rPr>
        <w:t>___</w:t>
      </w:r>
      <w:r w:rsidRPr="00F27681">
        <w:rPr>
          <w:sz w:val="28"/>
          <w:szCs w:val="28"/>
        </w:rPr>
        <w:t>ноября</w:t>
      </w:r>
      <w:r w:rsidR="00F27681">
        <w:rPr>
          <w:sz w:val="28"/>
          <w:szCs w:val="28"/>
        </w:rPr>
        <w:t xml:space="preserve"> </w:t>
      </w:r>
      <w:r w:rsidRPr="00F27681">
        <w:rPr>
          <w:sz w:val="28"/>
          <w:szCs w:val="28"/>
        </w:rPr>
        <w:t xml:space="preserve"> 2012 года, п. ___</w:t>
      </w:r>
    </w:p>
    <w:p w:rsidR="00921920" w:rsidRDefault="00921920" w:rsidP="00921920">
      <w:pPr>
        <w:spacing w:line="276" w:lineRule="auto"/>
        <w:jc w:val="center"/>
        <w:rPr>
          <w:b/>
        </w:rPr>
      </w:pPr>
    </w:p>
    <w:p w:rsidR="00921920" w:rsidRPr="00F27681" w:rsidRDefault="00921920" w:rsidP="00921920">
      <w:pPr>
        <w:spacing w:line="276" w:lineRule="auto"/>
        <w:jc w:val="center"/>
        <w:rPr>
          <w:b/>
          <w:sz w:val="28"/>
          <w:szCs w:val="28"/>
        </w:rPr>
      </w:pPr>
      <w:r w:rsidRPr="00F27681">
        <w:rPr>
          <w:b/>
          <w:sz w:val="28"/>
          <w:szCs w:val="28"/>
        </w:rPr>
        <w:t>ВВЕДЕНИЕ</w:t>
      </w:r>
    </w:p>
    <w:p w:rsidR="00921920" w:rsidRDefault="00921920" w:rsidP="00921920">
      <w:pPr>
        <w:spacing w:line="276" w:lineRule="auto"/>
        <w:jc w:val="center"/>
        <w:rPr>
          <w:b/>
        </w:rPr>
      </w:pPr>
    </w:p>
    <w:p w:rsidR="00921920" w:rsidRPr="000B0A3C" w:rsidRDefault="00921920" w:rsidP="00921920">
      <w:pPr>
        <w:jc w:val="both"/>
        <w:outlineLvl w:val="0"/>
        <w:rPr>
          <w:caps/>
          <w:color w:val="FF0000"/>
          <w:sz w:val="28"/>
          <w:szCs w:val="28"/>
        </w:rPr>
      </w:pPr>
      <w:r>
        <w:rPr>
          <w:b/>
        </w:rPr>
        <w:tab/>
      </w:r>
      <w:proofErr w:type="gramStart"/>
      <w:r w:rsidRPr="000B0A3C">
        <w:rPr>
          <w:sz w:val="28"/>
          <w:szCs w:val="28"/>
        </w:rPr>
        <w:t>Концепция подготовки сборной команды России к ХV Паралимпийским летним  играм 2016 года  в  Рио-де-Жанейро (Бразилия) разработана с учетом требований Федерального закона № 329-ФЗ «О физической культуре и спорте в Российской Федерации», Стратегии развития физической культуры и спорта на период до 2020 года,  утверждённой распоряжением Правительства Российской Федерации от 7 августа 2009 г.  № 1101-р, на базе Доклада Министерства спорта Российской Федерации и</w:t>
      </w:r>
      <w:proofErr w:type="gramEnd"/>
      <w:r w:rsidRPr="000B0A3C">
        <w:rPr>
          <w:sz w:val="28"/>
          <w:szCs w:val="28"/>
        </w:rPr>
        <w:t xml:space="preserve"> Паралимпийского комитета России «О задачах по  развитию спорта высших достижений в Российской Федерации на основе анализа    выступлений российских спортсменов на </w:t>
      </w:r>
      <w:proofErr w:type="gramStart"/>
      <w:r w:rsidRPr="000B0A3C">
        <w:rPr>
          <w:sz w:val="28"/>
          <w:szCs w:val="28"/>
        </w:rPr>
        <w:t>Х</w:t>
      </w:r>
      <w:proofErr w:type="gramEnd"/>
      <w:r w:rsidRPr="000B0A3C">
        <w:rPr>
          <w:sz w:val="28"/>
          <w:szCs w:val="28"/>
          <w:lang w:val="en-US"/>
        </w:rPr>
        <w:t>I</w:t>
      </w:r>
      <w:r w:rsidRPr="000B0A3C">
        <w:rPr>
          <w:sz w:val="28"/>
          <w:szCs w:val="28"/>
        </w:rPr>
        <w:t xml:space="preserve">V Паралимпийских летних играх 2012 года в Лондоне»  Совету при Президенте Российской Федерации  </w:t>
      </w:r>
      <w:r w:rsidRPr="000B0A3C">
        <w:rPr>
          <w:bCs/>
          <w:color w:val="000000"/>
          <w:spacing w:val="-3"/>
          <w:sz w:val="28"/>
          <w:szCs w:val="28"/>
        </w:rPr>
        <w:t xml:space="preserve"> по развитию</w:t>
      </w:r>
      <w:r w:rsidRPr="000B0A3C">
        <w:rPr>
          <w:sz w:val="28"/>
          <w:szCs w:val="28"/>
        </w:rPr>
        <w:t xml:space="preserve"> </w:t>
      </w:r>
      <w:r w:rsidRPr="000B0A3C">
        <w:rPr>
          <w:bCs/>
          <w:color w:val="000000"/>
          <w:spacing w:val="-3"/>
          <w:sz w:val="28"/>
          <w:szCs w:val="28"/>
        </w:rPr>
        <w:t xml:space="preserve">физической культуры и спорта. </w:t>
      </w:r>
    </w:p>
    <w:p w:rsidR="00921920" w:rsidRPr="000B0A3C" w:rsidRDefault="00921920" w:rsidP="00921920">
      <w:pPr>
        <w:spacing w:line="300" w:lineRule="exact"/>
        <w:jc w:val="both"/>
        <w:rPr>
          <w:i/>
          <w:sz w:val="28"/>
          <w:szCs w:val="28"/>
        </w:rPr>
      </w:pPr>
      <w:r w:rsidRPr="000B0A3C">
        <w:rPr>
          <w:sz w:val="28"/>
          <w:szCs w:val="28"/>
        </w:rPr>
        <w:t xml:space="preserve"> </w:t>
      </w:r>
      <w:r w:rsidRPr="000B0A3C">
        <w:rPr>
          <w:sz w:val="28"/>
          <w:szCs w:val="28"/>
        </w:rPr>
        <w:tab/>
        <w:t>Концепция утверждается  Министерством спорта Российской Федерации и Паралимпийским комитетом России и действует на период 2012 – 2016 годов.</w:t>
      </w:r>
    </w:p>
    <w:p w:rsidR="00921920" w:rsidRPr="000B0A3C" w:rsidRDefault="00921920" w:rsidP="00921920">
      <w:pPr>
        <w:ind w:firstLine="708"/>
        <w:jc w:val="both"/>
        <w:rPr>
          <w:color w:val="000000"/>
          <w:sz w:val="28"/>
          <w:szCs w:val="28"/>
        </w:rPr>
      </w:pPr>
      <w:r w:rsidRPr="000B0A3C">
        <w:rPr>
          <w:sz w:val="28"/>
          <w:szCs w:val="28"/>
        </w:rPr>
        <w:t>Последние годы масштабы, роль и значение Паралимпийских игр значительно возросли. Сегодня  они стали  своеобразной гуманистской философией ХХ</w:t>
      </w:r>
      <w:proofErr w:type="gramStart"/>
      <w:r w:rsidRPr="000B0A3C">
        <w:rPr>
          <w:sz w:val="28"/>
          <w:szCs w:val="28"/>
        </w:rPr>
        <w:t>I</w:t>
      </w:r>
      <w:proofErr w:type="gramEnd"/>
      <w:r w:rsidRPr="000B0A3C">
        <w:rPr>
          <w:sz w:val="28"/>
          <w:szCs w:val="28"/>
        </w:rPr>
        <w:t xml:space="preserve"> века. Моральный потенциал того факта, что Россия стала одним из лидеров мирового Паралимпийского движения оказался чрезвычайно  высок.   Достаточно сказать, что за Паралимпийскими играми в Лондоне наблюдало, по данным Международного паралимпийского комитета,  4 миллиарда человек.  </w:t>
      </w:r>
      <w:r w:rsidRPr="000B0A3C">
        <w:rPr>
          <w:sz w:val="28"/>
          <w:szCs w:val="28"/>
        </w:rPr>
        <w:tab/>
      </w:r>
      <w:r w:rsidRPr="000B0A3C">
        <w:rPr>
          <w:sz w:val="28"/>
          <w:szCs w:val="28"/>
        </w:rPr>
        <w:tab/>
      </w:r>
      <w:r w:rsidRPr="000B0A3C">
        <w:rPr>
          <w:color w:val="000000"/>
          <w:sz w:val="28"/>
          <w:szCs w:val="28"/>
        </w:rPr>
        <w:t xml:space="preserve">По сравнению с Паралимпийскими </w:t>
      </w:r>
      <w:proofErr w:type="gramStart"/>
      <w:r w:rsidRPr="000B0A3C">
        <w:rPr>
          <w:color w:val="000000"/>
          <w:sz w:val="28"/>
          <w:szCs w:val="28"/>
        </w:rPr>
        <w:t>летними</w:t>
      </w:r>
      <w:proofErr w:type="gramEnd"/>
      <w:r w:rsidRPr="000B0A3C">
        <w:rPr>
          <w:color w:val="000000"/>
          <w:sz w:val="28"/>
          <w:szCs w:val="28"/>
        </w:rPr>
        <w:t xml:space="preserve"> играми-2008 в Пекине количество стран, участвовавших в Паралимпийских играх-2012 в Лондоне, увеличилось с 146 до 164, спортсменов – с 4154 до 4310 чел. Это наивысшие показатели за всю историю </w:t>
      </w:r>
      <w:proofErr w:type="spellStart"/>
      <w:r w:rsidRPr="000B0A3C">
        <w:rPr>
          <w:color w:val="000000"/>
          <w:sz w:val="28"/>
          <w:szCs w:val="28"/>
        </w:rPr>
        <w:t>Паралимпиад</w:t>
      </w:r>
      <w:proofErr w:type="spellEnd"/>
      <w:r w:rsidRPr="000B0A3C">
        <w:rPr>
          <w:color w:val="000000"/>
          <w:sz w:val="28"/>
          <w:szCs w:val="28"/>
        </w:rPr>
        <w:t>.</w:t>
      </w:r>
    </w:p>
    <w:p w:rsidR="00921920" w:rsidRPr="000B0A3C" w:rsidRDefault="00921920" w:rsidP="0092192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0A3C">
        <w:rPr>
          <w:color w:val="000000"/>
          <w:sz w:val="28"/>
          <w:szCs w:val="28"/>
        </w:rPr>
        <w:t xml:space="preserve">Одновременно высокими темпами растут результаты, показанные участниками Паралимпийских игр. </w:t>
      </w:r>
      <w:proofErr w:type="gramStart"/>
      <w:r w:rsidRPr="000B0A3C">
        <w:rPr>
          <w:color w:val="000000"/>
          <w:sz w:val="28"/>
          <w:szCs w:val="28"/>
        </w:rPr>
        <w:t>Так, на Паралимпийских летних играх-2004 в Афинах рекорды мира обновлялись 300 раз, в Пекине-2008 – 303 раза.</w:t>
      </w:r>
      <w:proofErr w:type="gramEnd"/>
      <w:r w:rsidRPr="000B0A3C">
        <w:rPr>
          <w:color w:val="000000"/>
          <w:sz w:val="28"/>
          <w:szCs w:val="28"/>
        </w:rPr>
        <w:t xml:space="preserve"> В Лондоне-2012 этот показатель был значительно выше – рекорды мира превышались 462 раза (в пулевой стрельбе – 3 </w:t>
      </w:r>
      <w:proofErr w:type="spellStart"/>
      <w:r w:rsidRPr="000B0A3C">
        <w:rPr>
          <w:color w:val="000000"/>
          <w:sz w:val="28"/>
          <w:szCs w:val="28"/>
        </w:rPr>
        <w:t>раза</w:t>
      </w:r>
      <w:proofErr w:type="gramStart"/>
      <w:r w:rsidRPr="000B0A3C">
        <w:rPr>
          <w:color w:val="000000"/>
          <w:sz w:val="28"/>
          <w:szCs w:val="28"/>
        </w:rPr>
        <w:t>,с</w:t>
      </w:r>
      <w:proofErr w:type="gramEnd"/>
      <w:r w:rsidRPr="000B0A3C">
        <w:rPr>
          <w:color w:val="000000"/>
          <w:sz w:val="28"/>
          <w:szCs w:val="28"/>
        </w:rPr>
        <w:t>трельбе</w:t>
      </w:r>
      <w:proofErr w:type="spellEnd"/>
      <w:r w:rsidRPr="000B0A3C">
        <w:rPr>
          <w:color w:val="000000"/>
          <w:sz w:val="28"/>
          <w:szCs w:val="28"/>
        </w:rPr>
        <w:t xml:space="preserve"> из лука – 9, пауэрлифтинге – 9, велотреке – 20, плавании – 149 и в легкой атлетике – 272 раза). 609 раз были обновлены рекорды Паралимпийских игр. </w:t>
      </w:r>
      <w:r w:rsidR="00AB1E35">
        <w:rPr>
          <w:color w:val="000000"/>
          <w:sz w:val="28"/>
          <w:szCs w:val="28"/>
        </w:rPr>
        <w:t xml:space="preserve"> </w:t>
      </w:r>
    </w:p>
    <w:p w:rsidR="00921920" w:rsidRPr="000B0A3C" w:rsidRDefault="00921920" w:rsidP="00921920">
      <w:pPr>
        <w:spacing w:line="276" w:lineRule="auto"/>
        <w:ind w:firstLine="708"/>
        <w:jc w:val="both"/>
        <w:rPr>
          <w:sz w:val="28"/>
          <w:szCs w:val="28"/>
        </w:rPr>
      </w:pPr>
      <w:r w:rsidRPr="000B0A3C">
        <w:rPr>
          <w:sz w:val="28"/>
          <w:szCs w:val="28"/>
        </w:rPr>
        <w:t xml:space="preserve"> Для завоевания </w:t>
      </w:r>
      <w:r w:rsidR="00AB1E35">
        <w:rPr>
          <w:sz w:val="28"/>
          <w:szCs w:val="28"/>
        </w:rPr>
        <w:t xml:space="preserve"> </w:t>
      </w:r>
      <w:r w:rsidRPr="000B0A3C">
        <w:rPr>
          <w:sz w:val="28"/>
          <w:szCs w:val="28"/>
        </w:rPr>
        <w:t xml:space="preserve">золотой медали на Паралимпийских играх-2016 в Рио-де-Жанейро </w:t>
      </w:r>
      <w:r w:rsidR="00AB1E35" w:rsidRPr="000B0A3C">
        <w:rPr>
          <w:sz w:val="28"/>
          <w:szCs w:val="28"/>
        </w:rPr>
        <w:t xml:space="preserve">практически </w:t>
      </w:r>
      <w:r w:rsidRPr="000B0A3C">
        <w:rPr>
          <w:sz w:val="28"/>
          <w:szCs w:val="28"/>
        </w:rPr>
        <w:t xml:space="preserve">потребуется побить мировой рекорд  </w:t>
      </w:r>
      <w:r w:rsidRPr="000B0A3C">
        <w:rPr>
          <w:sz w:val="28"/>
          <w:szCs w:val="28"/>
        </w:rPr>
        <w:lastRenderedPageBreak/>
        <w:t xml:space="preserve">(регистрируется более чем в 70% спортивных дисциплин  программы Паралимпийских летних игр).  </w:t>
      </w:r>
      <w:r w:rsidRPr="000B0A3C">
        <w:rPr>
          <w:color w:val="000000"/>
          <w:sz w:val="28"/>
          <w:szCs w:val="28"/>
        </w:rPr>
        <w:t xml:space="preserve">Показанные </w:t>
      </w:r>
      <w:proofErr w:type="spellStart"/>
      <w:r w:rsidRPr="000B0A3C">
        <w:rPr>
          <w:color w:val="000000"/>
          <w:sz w:val="28"/>
          <w:szCs w:val="28"/>
        </w:rPr>
        <w:t>паралимпийцами</w:t>
      </w:r>
      <w:proofErr w:type="spellEnd"/>
      <w:r w:rsidRPr="000B0A3C">
        <w:rPr>
          <w:color w:val="000000"/>
          <w:sz w:val="28"/>
          <w:szCs w:val="28"/>
        </w:rPr>
        <w:t xml:space="preserve"> результаты в ряде видов спорта, становятся соизмеримыми с результатами здоровых спортсменов (пауэрлифтинг, стрельба из лука, пулевая стрельба и некоторые дисциплины в других видах спорта). </w:t>
      </w:r>
    </w:p>
    <w:p w:rsidR="00921920" w:rsidRPr="000B0A3C" w:rsidRDefault="00921920" w:rsidP="00F27681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  <w:r w:rsidRPr="000B0A3C">
        <w:rPr>
          <w:bCs/>
          <w:color w:val="000000" w:themeColor="text1"/>
          <w:sz w:val="28"/>
          <w:szCs w:val="28"/>
        </w:rPr>
        <w:t>Лидирующие в паралимпийском спорте страны в подготовке своих команд  усилили переход на профессиональную основу. В тренировочный проц</w:t>
      </w:r>
      <w:r w:rsidR="00F27681">
        <w:rPr>
          <w:bCs/>
          <w:color w:val="000000" w:themeColor="text1"/>
          <w:sz w:val="28"/>
          <w:szCs w:val="28"/>
        </w:rPr>
        <w:t>есс паралимпийцев, в конструиро</w:t>
      </w:r>
      <w:r w:rsidRPr="000B0A3C">
        <w:rPr>
          <w:bCs/>
          <w:color w:val="000000" w:themeColor="text1"/>
          <w:sz w:val="28"/>
          <w:szCs w:val="28"/>
        </w:rPr>
        <w:t>вание и создание технических сре</w:t>
      </w:r>
      <w:proofErr w:type="gramStart"/>
      <w:r w:rsidRPr="000B0A3C">
        <w:rPr>
          <w:bCs/>
          <w:color w:val="000000" w:themeColor="text1"/>
          <w:sz w:val="28"/>
          <w:szCs w:val="28"/>
        </w:rPr>
        <w:t>дств вс</w:t>
      </w:r>
      <w:proofErr w:type="gramEnd"/>
      <w:r w:rsidRPr="000B0A3C">
        <w:rPr>
          <w:bCs/>
          <w:color w:val="000000" w:themeColor="text1"/>
          <w:sz w:val="28"/>
          <w:szCs w:val="28"/>
        </w:rPr>
        <w:t>е активнее внедряются передовая спортивная наука, методика и медицина.</w:t>
      </w:r>
    </w:p>
    <w:p w:rsidR="00921920" w:rsidRPr="000B0A3C" w:rsidRDefault="00AB1E35" w:rsidP="00AB1E35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ab/>
      </w:r>
      <w:r w:rsidR="00921920" w:rsidRPr="000B0A3C">
        <w:rPr>
          <w:bCs/>
          <w:color w:val="000000" w:themeColor="text1"/>
          <w:sz w:val="28"/>
          <w:szCs w:val="28"/>
        </w:rPr>
        <w:t>Это означает, что усиление подготовки одних или незначительный «сбой» в выступлении других стран на очередных Паралимпийских летних играх может привести к существенному изменению занятых ими мест. Таким образом, при подготовке сборной команды России к Паралимпийским летним играм-2016 в Рио-де-Жанейро необходимо обеспечить существенный отрыв от плотно конкурирующих с Россией стран, имея в виду высокий (по разным причинам неиспользованный в Лондоне) потенциал США, Великобритании и Австралии, а также определенные преимущества Бразилии как хозяйки предстоящих Паралимпийских летних игр-2016.</w:t>
      </w:r>
    </w:p>
    <w:p w:rsidR="00921920" w:rsidRPr="000B0A3C" w:rsidRDefault="00921920" w:rsidP="0092192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B0A3C">
        <w:rPr>
          <w:sz w:val="28"/>
          <w:szCs w:val="28"/>
        </w:rPr>
        <w:t>Таким образом, для достижения высоких целей участия в предстоящих Паралимпийских летних играх требуется мобилизация усилий и ресурсов соответствующих государственных и общественных органов и организаций, реализация новых современных концептуальных подходов, идей и спортивных технологий.</w:t>
      </w:r>
    </w:p>
    <w:p w:rsidR="00921920" w:rsidRDefault="00921920" w:rsidP="00E47153">
      <w:pPr>
        <w:pStyle w:val="21"/>
        <w:spacing w:line="240" w:lineRule="auto"/>
        <w:jc w:val="center"/>
        <w:outlineLvl w:val="0"/>
        <w:rPr>
          <w:b/>
          <w:bCs/>
          <w:color w:val="002060"/>
          <w:sz w:val="28"/>
          <w:szCs w:val="28"/>
        </w:rPr>
      </w:pPr>
    </w:p>
    <w:p w:rsidR="00921920" w:rsidRPr="000B0A3C" w:rsidRDefault="00921920" w:rsidP="00921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/>
        <w:rPr>
          <w:b/>
          <w:sz w:val="32"/>
          <w:szCs w:val="32"/>
        </w:rPr>
      </w:pPr>
      <w:r w:rsidRPr="000B0A3C">
        <w:rPr>
          <w:b/>
          <w:sz w:val="32"/>
          <w:szCs w:val="32"/>
        </w:rPr>
        <w:t>1. Цели и основные задачи Концепции</w:t>
      </w:r>
    </w:p>
    <w:p w:rsidR="00921920" w:rsidRPr="00E832F3" w:rsidRDefault="00921920" w:rsidP="00921920">
      <w:pPr>
        <w:shd w:val="clear" w:color="auto" w:fill="FFFFFF"/>
        <w:autoSpaceDE w:val="0"/>
        <w:autoSpaceDN w:val="0"/>
        <w:adjustRightInd w:val="0"/>
        <w:spacing w:line="200" w:lineRule="atLeast"/>
        <w:ind w:right="-1" w:firstLine="360"/>
        <w:jc w:val="both"/>
      </w:pPr>
      <w:r w:rsidRPr="00E832F3">
        <w:t xml:space="preserve">  </w:t>
      </w:r>
      <w:bookmarkStart w:id="0" w:name="l216"/>
      <w:bookmarkEnd w:id="0"/>
    </w:p>
    <w:p w:rsidR="00921920" w:rsidRPr="00D83BAE" w:rsidRDefault="00921920" w:rsidP="00921920">
      <w:pPr>
        <w:shd w:val="clear" w:color="auto" w:fill="FFFFFF"/>
        <w:autoSpaceDE w:val="0"/>
        <w:autoSpaceDN w:val="0"/>
        <w:adjustRightInd w:val="0"/>
        <w:spacing w:line="200" w:lineRule="atLeast"/>
        <w:ind w:right="-1" w:firstLine="360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E832F3">
        <w:t> </w:t>
      </w:r>
      <w:r>
        <w:rPr>
          <w:i/>
        </w:rPr>
        <w:t xml:space="preserve"> </w:t>
      </w:r>
      <w:r w:rsidRPr="00E832F3">
        <w:rPr>
          <w:i/>
        </w:rPr>
        <w:t xml:space="preserve"> </w:t>
      </w:r>
      <w:r w:rsidRPr="00D83BAE">
        <w:rPr>
          <w:bCs/>
          <w:iCs/>
          <w:color w:val="000000"/>
          <w:sz w:val="28"/>
          <w:szCs w:val="28"/>
          <w:shd w:val="clear" w:color="auto" w:fill="FFFFFF"/>
        </w:rPr>
        <w:t xml:space="preserve">Целями </w:t>
      </w:r>
      <w:r w:rsidRPr="00D83BAE">
        <w:rPr>
          <w:color w:val="000000"/>
          <w:sz w:val="28"/>
          <w:szCs w:val="28"/>
          <w:shd w:val="clear" w:color="auto" w:fill="FFFFFF"/>
        </w:rPr>
        <w:t xml:space="preserve"> и основными задачами </w:t>
      </w:r>
      <w:r w:rsidR="00AB1E35">
        <w:rPr>
          <w:color w:val="000000"/>
          <w:sz w:val="28"/>
          <w:szCs w:val="28"/>
          <w:shd w:val="clear" w:color="auto" w:fill="FFFFFF"/>
        </w:rPr>
        <w:t xml:space="preserve"> </w:t>
      </w:r>
      <w:r w:rsidRPr="00D83BAE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83BAE">
        <w:rPr>
          <w:sz w:val="28"/>
          <w:szCs w:val="28"/>
        </w:rPr>
        <w:t>Концепции</w:t>
      </w:r>
      <w:r w:rsidRPr="00D83BAE">
        <w:rPr>
          <w:bCs/>
          <w:iCs/>
          <w:color w:val="000000"/>
          <w:sz w:val="28"/>
          <w:szCs w:val="28"/>
          <w:shd w:val="clear" w:color="auto" w:fill="FFFFFF"/>
        </w:rPr>
        <w:t xml:space="preserve"> являются:</w:t>
      </w:r>
    </w:p>
    <w:p w:rsidR="00921920" w:rsidRPr="00D83BAE" w:rsidRDefault="00921920" w:rsidP="00921920">
      <w:pPr>
        <w:jc w:val="both"/>
        <w:rPr>
          <w:color w:val="000000"/>
          <w:sz w:val="28"/>
          <w:szCs w:val="28"/>
          <w:shd w:val="clear" w:color="auto" w:fill="FFFFFF"/>
        </w:rPr>
      </w:pPr>
      <w:r w:rsidRPr="00D83BAE">
        <w:rPr>
          <w:color w:val="000000"/>
          <w:sz w:val="28"/>
          <w:szCs w:val="28"/>
          <w:shd w:val="clear" w:color="auto" w:fill="FFFFFF"/>
        </w:rPr>
        <w:t xml:space="preserve">-   укрепление позиций и повышение имиджа и престижа российского паралимпийского спорта   на международной арене; </w:t>
      </w:r>
    </w:p>
    <w:p w:rsidR="00921920" w:rsidRPr="00D83BAE" w:rsidRDefault="00921920" w:rsidP="00921920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D83BAE">
        <w:rPr>
          <w:color w:val="000000"/>
          <w:sz w:val="28"/>
          <w:szCs w:val="28"/>
          <w:shd w:val="clear" w:color="auto" w:fill="FFFFFF"/>
        </w:rPr>
        <w:t xml:space="preserve">- </w:t>
      </w:r>
      <w:r w:rsidRPr="00D83BAE">
        <w:rPr>
          <w:sz w:val="28"/>
          <w:szCs w:val="28"/>
        </w:rPr>
        <w:t xml:space="preserve">  достойное, </w:t>
      </w:r>
      <w:r w:rsidRPr="00D83BAE">
        <w:rPr>
          <w:color w:val="000000"/>
          <w:sz w:val="28"/>
          <w:szCs w:val="28"/>
          <w:shd w:val="clear" w:color="auto" w:fill="FFFFFF"/>
        </w:rPr>
        <w:t xml:space="preserve">успешное выступление сборной команды России    на Паралимпийских играх-2016 в Рио-де-Жанейро; </w:t>
      </w:r>
      <w:r w:rsidRPr="00D83BAE">
        <w:rPr>
          <w:sz w:val="28"/>
          <w:szCs w:val="28"/>
        </w:rPr>
        <w:t xml:space="preserve">  сохранение  позиции России в группе лидирующих стран;   </w:t>
      </w:r>
    </w:p>
    <w:p w:rsidR="00921920" w:rsidRPr="00D83BAE" w:rsidRDefault="00921920" w:rsidP="00921920">
      <w:pPr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 w:rsidRPr="00D83BAE">
        <w:rPr>
          <w:i/>
          <w:color w:val="000000"/>
          <w:sz w:val="28"/>
          <w:szCs w:val="28"/>
          <w:shd w:val="clear" w:color="auto" w:fill="FFFFFF"/>
        </w:rPr>
        <w:t xml:space="preserve">  </w:t>
      </w:r>
      <w:r w:rsidRPr="00D83BAE">
        <w:rPr>
          <w:color w:val="000000"/>
          <w:sz w:val="28"/>
          <w:szCs w:val="28"/>
        </w:rPr>
        <w:t>- развитие  паралимпийских летних видов спорта на высоком современном  уровне  в целях</w:t>
      </w:r>
      <w:r w:rsidRPr="00D83BAE">
        <w:rPr>
          <w:color w:val="000000"/>
          <w:sz w:val="28"/>
          <w:szCs w:val="28"/>
          <w:shd w:val="clear" w:color="auto" w:fill="FFFFFF"/>
        </w:rPr>
        <w:t xml:space="preserve">  физической реабилитации, социальной адаптации и интеграции в жизнь инвалидов России;</w:t>
      </w:r>
    </w:p>
    <w:p w:rsidR="00921920" w:rsidRPr="00D83BAE" w:rsidRDefault="00921920" w:rsidP="00921920">
      <w:pPr>
        <w:shd w:val="clear" w:color="auto" w:fill="FFFFFF"/>
        <w:autoSpaceDE w:val="0"/>
        <w:autoSpaceDN w:val="0"/>
        <w:adjustRightInd w:val="0"/>
        <w:spacing w:line="200" w:lineRule="atLeast"/>
        <w:ind w:right="-1"/>
        <w:jc w:val="both"/>
        <w:rPr>
          <w:sz w:val="28"/>
          <w:szCs w:val="28"/>
        </w:rPr>
      </w:pPr>
      <w:r w:rsidRPr="00D83BAE">
        <w:rPr>
          <w:sz w:val="28"/>
          <w:szCs w:val="28"/>
        </w:rPr>
        <w:t xml:space="preserve"> </w:t>
      </w:r>
      <w:r w:rsidRPr="00D83BAE">
        <w:rPr>
          <w:color w:val="000000"/>
          <w:sz w:val="28"/>
          <w:szCs w:val="28"/>
          <w:shd w:val="clear" w:color="auto" w:fill="FFFFFF"/>
        </w:rPr>
        <w:t xml:space="preserve"> -   создание концептуальной основы для  разработки  целевых комплексных  </w:t>
      </w:r>
      <w:r w:rsidR="00311D7B">
        <w:rPr>
          <w:color w:val="000000"/>
          <w:sz w:val="28"/>
          <w:szCs w:val="28"/>
          <w:shd w:val="clear" w:color="auto" w:fill="FFFFFF"/>
        </w:rPr>
        <w:t xml:space="preserve">программ </w:t>
      </w:r>
      <w:r w:rsidRPr="00D83BAE">
        <w:rPr>
          <w:color w:val="000000"/>
          <w:sz w:val="28"/>
          <w:szCs w:val="28"/>
          <w:shd w:val="clear" w:color="auto" w:fill="FFFFFF"/>
        </w:rPr>
        <w:t xml:space="preserve">подготовки  сборных команд России к Паралимпийским играм-2016 в Рио-де-Жанейро по летним паралимпийским видам спорта и региональных программ развития паралимпийского спорта; </w:t>
      </w:r>
    </w:p>
    <w:p w:rsidR="00921920" w:rsidRPr="00D83BAE" w:rsidRDefault="00921920" w:rsidP="00921920">
      <w:pPr>
        <w:shd w:val="clear" w:color="auto" w:fill="FFFFFF"/>
        <w:autoSpaceDE w:val="0"/>
        <w:autoSpaceDN w:val="0"/>
        <w:adjustRightInd w:val="0"/>
        <w:spacing w:line="200" w:lineRule="atLeast"/>
        <w:ind w:right="-1"/>
        <w:jc w:val="both"/>
        <w:rPr>
          <w:sz w:val="28"/>
          <w:szCs w:val="28"/>
        </w:rPr>
      </w:pPr>
      <w:r w:rsidRPr="00D83BAE">
        <w:rPr>
          <w:sz w:val="28"/>
          <w:szCs w:val="28"/>
        </w:rPr>
        <w:t xml:space="preserve">- </w:t>
      </w:r>
      <w:r w:rsidRPr="00D83BAE">
        <w:rPr>
          <w:color w:val="000000"/>
          <w:sz w:val="28"/>
          <w:szCs w:val="28"/>
          <w:shd w:val="clear" w:color="auto" w:fill="FFFFFF"/>
        </w:rPr>
        <w:t>координация усилий всех организаций, способствующих развитию паралимпийского спорта;</w:t>
      </w:r>
      <w:r w:rsidR="00D83BAE">
        <w:rPr>
          <w:color w:val="000000"/>
          <w:sz w:val="28"/>
          <w:szCs w:val="28"/>
          <w:shd w:val="clear" w:color="auto" w:fill="FFFFFF"/>
        </w:rPr>
        <w:tab/>
      </w:r>
      <w:r w:rsidR="00D83BAE">
        <w:rPr>
          <w:color w:val="000000"/>
          <w:sz w:val="28"/>
          <w:szCs w:val="28"/>
          <w:shd w:val="clear" w:color="auto" w:fill="FFFFFF"/>
        </w:rPr>
        <w:tab/>
      </w:r>
      <w:r w:rsidR="00D83BAE">
        <w:rPr>
          <w:color w:val="000000"/>
          <w:sz w:val="28"/>
          <w:szCs w:val="28"/>
          <w:shd w:val="clear" w:color="auto" w:fill="FFFFFF"/>
        </w:rPr>
        <w:tab/>
      </w:r>
      <w:r w:rsidR="00D83BAE">
        <w:rPr>
          <w:color w:val="000000"/>
          <w:sz w:val="28"/>
          <w:szCs w:val="28"/>
          <w:shd w:val="clear" w:color="auto" w:fill="FFFFFF"/>
        </w:rPr>
        <w:tab/>
      </w:r>
      <w:r w:rsidR="00D83BAE">
        <w:rPr>
          <w:color w:val="000000"/>
          <w:sz w:val="28"/>
          <w:szCs w:val="28"/>
          <w:shd w:val="clear" w:color="auto" w:fill="FFFFFF"/>
        </w:rPr>
        <w:tab/>
      </w:r>
      <w:r w:rsidR="00D83BAE">
        <w:rPr>
          <w:color w:val="000000"/>
          <w:sz w:val="28"/>
          <w:szCs w:val="28"/>
          <w:shd w:val="clear" w:color="auto" w:fill="FFFFFF"/>
        </w:rPr>
        <w:tab/>
      </w:r>
      <w:r w:rsidR="00D83BAE">
        <w:rPr>
          <w:color w:val="000000"/>
          <w:sz w:val="28"/>
          <w:szCs w:val="28"/>
          <w:shd w:val="clear" w:color="auto" w:fill="FFFFFF"/>
        </w:rPr>
        <w:tab/>
      </w:r>
      <w:r w:rsidR="00D83BAE">
        <w:rPr>
          <w:color w:val="000000"/>
          <w:sz w:val="28"/>
          <w:szCs w:val="28"/>
          <w:shd w:val="clear" w:color="auto" w:fill="FFFFFF"/>
        </w:rPr>
        <w:tab/>
        <w:t xml:space="preserve">                      </w:t>
      </w:r>
      <w:r w:rsidRPr="00D83BAE">
        <w:rPr>
          <w:color w:val="000000"/>
          <w:sz w:val="28"/>
          <w:szCs w:val="28"/>
          <w:shd w:val="clear" w:color="auto" w:fill="FFFFFF"/>
        </w:rPr>
        <w:t xml:space="preserve"> </w:t>
      </w:r>
      <w:r w:rsidRPr="00D83BAE">
        <w:rPr>
          <w:sz w:val="28"/>
          <w:szCs w:val="28"/>
        </w:rPr>
        <w:t xml:space="preserve">- увеличение доли   систематически занимающихся  паралимпийскими видами спорта  в общей численности  инвалидов; </w:t>
      </w:r>
    </w:p>
    <w:p w:rsidR="00921920" w:rsidRPr="00D83BAE" w:rsidRDefault="00D83BAE" w:rsidP="00921920">
      <w:pPr>
        <w:shd w:val="clear" w:color="auto" w:fill="FFFFFF"/>
        <w:autoSpaceDE w:val="0"/>
        <w:autoSpaceDN w:val="0"/>
        <w:adjustRightInd w:val="0"/>
        <w:spacing w:line="200" w:lineRule="atLeast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921920" w:rsidRPr="00D83BAE">
        <w:rPr>
          <w:color w:val="000000"/>
          <w:sz w:val="28"/>
          <w:szCs w:val="28"/>
          <w:shd w:val="clear" w:color="auto" w:fill="FFFFFF"/>
        </w:rPr>
        <w:t>совершенствование культурно - воспитательного потенциала паралимпийского спорта  и связанных с ним нравственных, эстетических и гуманистических ценностей.</w:t>
      </w:r>
    </w:p>
    <w:p w:rsidR="00921920" w:rsidRPr="00D83BAE" w:rsidRDefault="00921920" w:rsidP="00E47153">
      <w:pPr>
        <w:pStyle w:val="21"/>
        <w:spacing w:line="240" w:lineRule="auto"/>
        <w:jc w:val="center"/>
        <w:outlineLvl w:val="0"/>
        <w:rPr>
          <w:b/>
          <w:bCs/>
          <w:color w:val="002060"/>
          <w:sz w:val="28"/>
          <w:szCs w:val="28"/>
        </w:rPr>
      </w:pPr>
    </w:p>
    <w:p w:rsidR="00F318DC" w:rsidRDefault="006C0A0B" w:rsidP="00E47153">
      <w:pPr>
        <w:pStyle w:val="21"/>
        <w:spacing w:line="240" w:lineRule="auto"/>
        <w:jc w:val="center"/>
        <w:outlineLvl w:val="0"/>
        <w:rPr>
          <w:b/>
          <w:bCs/>
          <w:sz w:val="32"/>
          <w:szCs w:val="32"/>
        </w:rPr>
      </w:pPr>
      <w:r w:rsidRPr="00D83BAE">
        <w:rPr>
          <w:b/>
          <w:bCs/>
          <w:sz w:val="32"/>
          <w:szCs w:val="32"/>
        </w:rPr>
        <w:t>2</w:t>
      </w:r>
      <w:r w:rsidR="00F318DC" w:rsidRPr="00D83BAE">
        <w:rPr>
          <w:b/>
          <w:bCs/>
          <w:sz w:val="32"/>
          <w:szCs w:val="32"/>
        </w:rPr>
        <w:t xml:space="preserve">. </w:t>
      </w:r>
      <w:r w:rsidR="00E47153" w:rsidRPr="00D83BAE">
        <w:rPr>
          <w:b/>
          <w:sz w:val="32"/>
          <w:szCs w:val="32"/>
        </w:rPr>
        <w:t xml:space="preserve">Анализ итогов участия сборной команды России в  XIV Паралимпийских летних играх 2012 года в  Лондоне </w:t>
      </w:r>
      <w:r w:rsidR="00E47153" w:rsidRPr="00D83BAE">
        <w:rPr>
          <w:sz w:val="32"/>
          <w:szCs w:val="32"/>
        </w:rPr>
        <w:t>(</w:t>
      </w:r>
      <w:r w:rsidR="00E47153" w:rsidRPr="00D83BAE">
        <w:rPr>
          <w:b/>
          <w:sz w:val="32"/>
          <w:szCs w:val="32"/>
        </w:rPr>
        <w:t xml:space="preserve">Великобритания). </w:t>
      </w:r>
      <w:r w:rsidR="00F318DC" w:rsidRPr="00D83BAE">
        <w:rPr>
          <w:b/>
          <w:bCs/>
          <w:sz w:val="32"/>
          <w:szCs w:val="32"/>
        </w:rPr>
        <w:t xml:space="preserve">Соотношение сил </w:t>
      </w:r>
      <w:r w:rsidR="00D83BAE" w:rsidRPr="00D83BAE">
        <w:rPr>
          <w:b/>
          <w:bCs/>
          <w:sz w:val="32"/>
          <w:szCs w:val="32"/>
        </w:rPr>
        <w:t>в мировом паралимпийском спорте</w:t>
      </w:r>
    </w:p>
    <w:p w:rsidR="00D83BAE" w:rsidRPr="00D83BAE" w:rsidRDefault="00D83BAE" w:rsidP="00E47153">
      <w:pPr>
        <w:pStyle w:val="21"/>
        <w:spacing w:line="240" w:lineRule="auto"/>
        <w:jc w:val="center"/>
        <w:outlineLvl w:val="0"/>
        <w:rPr>
          <w:b/>
          <w:bCs/>
          <w:sz w:val="32"/>
          <w:szCs w:val="32"/>
        </w:rPr>
      </w:pPr>
    </w:p>
    <w:p w:rsidR="00F318DC" w:rsidRPr="00D83BAE" w:rsidRDefault="008D4775" w:rsidP="00E4715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3BAE">
        <w:rPr>
          <w:color w:val="000000"/>
          <w:sz w:val="28"/>
          <w:szCs w:val="28"/>
        </w:rPr>
        <w:t>В</w:t>
      </w:r>
      <w:r w:rsidR="00F318DC" w:rsidRPr="00D83BAE">
        <w:rPr>
          <w:color w:val="000000"/>
          <w:sz w:val="28"/>
          <w:szCs w:val="28"/>
        </w:rPr>
        <w:t>едущие позиции в паралимпийских летних видах спорта в последние</w:t>
      </w:r>
      <w:r w:rsidR="00E47153" w:rsidRPr="00D83BAE">
        <w:rPr>
          <w:color w:val="000000"/>
          <w:sz w:val="28"/>
          <w:szCs w:val="28"/>
        </w:rPr>
        <w:t xml:space="preserve"> </w:t>
      </w:r>
      <w:r w:rsidR="00F318DC" w:rsidRPr="00D83BAE">
        <w:rPr>
          <w:color w:val="000000"/>
          <w:sz w:val="28"/>
          <w:szCs w:val="28"/>
        </w:rPr>
        <w:t>годы занимали Китай, Великобритания, США, Украина, Австралия. На Паралимпийских</w:t>
      </w:r>
      <w:r w:rsidR="00E47153" w:rsidRPr="00D83BAE">
        <w:rPr>
          <w:color w:val="000000"/>
          <w:sz w:val="28"/>
          <w:szCs w:val="28"/>
        </w:rPr>
        <w:t xml:space="preserve"> </w:t>
      </w:r>
      <w:r w:rsidR="00F318DC" w:rsidRPr="00D83BAE">
        <w:rPr>
          <w:color w:val="000000"/>
          <w:sz w:val="28"/>
          <w:szCs w:val="28"/>
        </w:rPr>
        <w:t xml:space="preserve">летних играх-2012 в Лондоне в лидирующую группу стран впервые </w:t>
      </w:r>
      <w:r w:rsidR="00D600F0" w:rsidRPr="00D83BAE">
        <w:rPr>
          <w:color w:val="000000"/>
          <w:sz w:val="28"/>
          <w:szCs w:val="28"/>
        </w:rPr>
        <w:t xml:space="preserve"> </w:t>
      </w:r>
      <w:r w:rsidR="00F318DC" w:rsidRPr="00D83BAE">
        <w:rPr>
          <w:color w:val="000000"/>
          <w:sz w:val="28"/>
          <w:szCs w:val="28"/>
        </w:rPr>
        <w:t xml:space="preserve"> вошла</w:t>
      </w:r>
      <w:r w:rsidR="00D600F0" w:rsidRPr="00D83BAE">
        <w:rPr>
          <w:color w:val="000000"/>
          <w:sz w:val="28"/>
          <w:szCs w:val="28"/>
        </w:rPr>
        <w:t xml:space="preserve"> </w:t>
      </w:r>
      <w:r w:rsidR="00F318DC" w:rsidRPr="00D83BAE">
        <w:rPr>
          <w:color w:val="000000"/>
          <w:sz w:val="28"/>
          <w:szCs w:val="28"/>
        </w:rPr>
        <w:t>Россия.</w:t>
      </w:r>
    </w:p>
    <w:p w:rsidR="00F318DC" w:rsidRPr="00D83BAE" w:rsidRDefault="00F318DC" w:rsidP="00E4715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3BAE">
        <w:rPr>
          <w:color w:val="000000"/>
          <w:sz w:val="28"/>
          <w:szCs w:val="28"/>
        </w:rPr>
        <w:t>Российские паралимпийцы приняли участие в 12 видах спортивной программы Игр</w:t>
      </w:r>
      <w:r w:rsidR="00AB1E35">
        <w:rPr>
          <w:color w:val="000000"/>
          <w:sz w:val="28"/>
          <w:szCs w:val="28"/>
        </w:rPr>
        <w:t xml:space="preserve"> </w:t>
      </w:r>
      <w:r w:rsidRPr="00D83BAE">
        <w:rPr>
          <w:color w:val="000000"/>
          <w:sz w:val="28"/>
          <w:szCs w:val="28"/>
        </w:rPr>
        <w:t xml:space="preserve">из 20: </w:t>
      </w:r>
      <w:proofErr w:type="gramStart"/>
      <w:r w:rsidRPr="00D83BAE">
        <w:rPr>
          <w:color w:val="000000"/>
          <w:sz w:val="28"/>
          <w:szCs w:val="28"/>
        </w:rPr>
        <w:t>волейбол</w:t>
      </w:r>
      <w:proofErr w:type="gramEnd"/>
      <w:r w:rsidRPr="00D83BAE">
        <w:rPr>
          <w:color w:val="000000"/>
          <w:sz w:val="28"/>
          <w:szCs w:val="28"/>
        </w:rPr>
        <w:t xml:space="preserve"> сидя (мужчины), гребля академическая</w:t>
      </w:r>
      <w:r w:rsidR="00E47153" w:rsidRPr="00D83BAE">
        <w:rPr>
          <w:color w:val="000000"/>
          <w:sz w:val="28"/>
          <w:szCs w:val="28"/>
        </w:rPr>
        <w:t>, велоспорт, дзюдо, легкая атле</w:t>
      </w:r>
      <w:r w:rsidRPr="00D83BAE">
        <w:rPr>
          <w:color w:val="000000"/>
          <w:sz w:val="28"/>
          <w:szCs w:val="28"/>
        </w:rPr>
        <w:t>тика, настольный теннис, пауэрлифтинг, плавание, стрельба пулевая, стрельба из лука,</w:t>
      </w:r>
    </w:p>
    <w:p w:rsidR="00F318DC" w:rsidRPr="00D83BAE" w:rsidRDefault="00F318DC" w:rsidP="00F318D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BAE">
        <w:rPr>
          <w:color w:val="000000"/>
          <w:sz w:val="28"/>
          <w:szCs w:val="28"/>
        </w:rPr>
        <w:t>фехтование, футбол 7×7.</w:t>
      </w:r>
      <w:r w:rsidR="008D4775" w:rsidRPr="00D83BAE">
        <w:rPr>
          <w:color w:val="000000"/>
          <w:sz w:val="28"/>
          <w:szCs w:val="28"/>
        </w:rPr>
        <w:t xml:space="preserve"> </w:t>
      </w:r>
    </w:p>
    <w:p w:rsidR="00F318DC" w:rsidRPr="00D83BAE" w:rsidRDefault="00F318DC" w:rsidP="00E4715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3BAE">
        <w:rPr>
          <w:color w:val="000000"/>
          <w:sz w:val="28"/>
          <w:szCs w:val="28"/>
        </w:rPr>
        <w:t xml:space="preserve">Всего в Паралимпийских </w:t>
      </w:r>
      <w:proofErr w:type="gramStart"/>
      <w:r w:rsidRPr="00D83BAE">
        <w:rPr>
          <w:color w:val="000000"/>
          <w:sz w:val="28"/>
          <w:szCs w:val="28"/>
        </w:rPr>
        <w:t>летних</w:t>
      </w:r>
      <w:proofErr w:type="gramEnd"/>
      <w:r w:rsidRPr="00D83BAE">
        <w:rPr>
          <w:color w:val="000000"/>
          <w:sz w:val="28"/>
          <w:szCs w:val="28"/>
        </w:rPr>
        <w:t xml:space="preserve"> играх-2012 участвовало 164 страны.</w:t>
      </w:r>
    </w:p>
    <w:p w:rsidR="00AE380B" w:rsidRPr="00D83BAE" w:rsidRDefault="00F318DC" w:rsidP="00E4715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BAE">
        <w:rPr>
          <w:color w:val="000000"/>
          <w:sz w:val="28"/>
          <w:szCs w:val="28"/>
        </w:rPr>
        <w:t>Представители 74 стран завоевали медали разного достоинства (в Пекине-2008 – 68),из них 52 – золотые (как и в Пекине-2008).</w:t>
      </w:r>
    </w:p>
    <w:p w:rsidR="00AB1E35" w:rsidRDefault="00F318DC" w:rsidP="003968E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3BAE">
        <w:rPr>
          <w:color w:val="000000"/>
          <w:sz w:val="28"/>
          <w:szCs w:val="28"/>
        </w:rPr>
        <w:t>Из лидирующей на Паралимпийских летних играх десятки стран за период с 2008</w:t>
      </w:r>
      <w:r w:rsidR="00E47153" w:rsidRPr="00D83BAE">
        <w:rPr>
          <w:color w:val="000000"/>
          <w:sz w:val="28"/>
          <w:szCs w:val="28"/>
        </w:rPr>
        <w:t xml:space="preserve"> </w:t>
      </w:r>
      <w:r w:rsidRPr="00D83BAE">
        <w:rPr>
          <w:color w:val="000000"/>
          <w:sz w:val="28"/>
          <w:szCs w:val="28"/>
        </w:rPr>
        <w:t>по 2</w:t>
      </w:r>
      <w:r w:rsidR="00E47153" w:rsidRPr="00D83BAE">
        <w:rPr>
          <w:color w:val="000000"/>
          <w:sz w:val="28"/>
          <w:szCs w:val="28"/>
        </w:rPr>
        <w:t>012 год</w:t>
      </w:r>
      <w:r w:rsidRPr="00D83BAE">
        <w:rPr>
          <w:color w:val="000000"/>
          <w:sz w:val="28"/>
          <w:szCs w:val="28"/>
        </w:rPr>
        <w:t xml:space="preserve"> </w:t>
      </w:r>
      <w:r w:rsidR="00D600F0" w:rsidRPr="00D83BAE">
        <w:rPr>
          <w:b/>
          <w:color w:val="000000"/>
          <w:sz w:val="28"/>
          <w:szCs w:val="28"/>
        </w:rPr>
        <w:t>на прежних местах остались:</w:t>
      </w:r>
    </w:p>
    <w:p w:rsidR="00D600F0" w:rsidRPr="00D83BAE" w:rsidRDefault="00D600F0" w:rsidP="00E4715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BAE">
        <w:rPr>
          <w:color w:val="000000"/>
          <w:sz w:val="28"/>
          <w:szCs w:val="28"/>
        </w:rPr>
        <w:t>– Китай (1-е место);</w:t>
      </w:r>
    </w:p>
    <w:p w:rsidR="00D600F0" w:rsidRPr="00D83BAE" w:rsidRDefault="00D600F0" w:rsidP="00E4715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BAE">
        <w:rPr>
          <w:color w:val="000000"/>
          <w:sz w:val="28"/>
          <w:szCs w:val="28"/>
        </w:rPr>
        <w:t>– Украина (4-е место);</w:t>
      </w:r>
    </w:p>
    <w:p w:rsidR="00D600F0" w:rsidRPr="00D83BAE" w:rsidRDefault="00D600F0" w:rsidP="00E4715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BAE">
        <w:rPr>
          <w:color w:val="000000"/>
          <w:sz w:val="28"/>
          <w:szCs w:val="28"/>
        </w:rPr>
        <w:t>– Австралия (5-е место).</w:t>
      </w:r>
    </w:p>
    <w:p w:rsidR="00D600F0" w:rsidRPr="00D83BAE" w:rsidRDefault="00D600F0" w:rsidP="00E4715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318DC" w:rsidRPr="00D83BAE" w:rsidRDefault="00D600F0" w:rsidP="00E47153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D83BAE">
        <w:rPr>
          <w:b/>
          <w:color w:val="000000"/>
          <w:sz w:val="28"/>
          <w:szCs w:val="28"/>
        </w:rPr>
        <w:t>Н</w:t>
      </w:r>
      <w:r w:rsidR="00F318DC" w:rsidRPr="00D83BAE">
        <w:rPr>
          <w:b/>
          <w:color w:val="000000"/>
          <w:sz w:val="28"/>
          <w:szCs w:val="28"/>
        </w:rPr>
        <w:t xml:space="preserve">аибольший </w:t>
      </w:r>
      <w:proofErr w:type="gramStart"/>
      <w:r w:rsidR="00F318DC" w:rsidRPr="00D83BAE">
        <w:rPr>
          <w:b/>
          <w:color w:val="000000"/>
          <w:sz w:val="28"/>
          <w:szCs w:val="28"/>
        </w:rPr>
        <w:t>прогресс</w:t>
      </w:r>
      <w:proofErr w:type="gramEnd"/>
      <w:r w:rsidR="00F318DC" w:rsidRPr="00D83BAE">
        <w:rPr>
          <w:b/>
          <w:color w:val="000000"/>
          <w:sz w:val="28"/>
          <w:szCs w:val="28"/>
        </w:rPr>
        <w:t xml:space="preserve"> достигнут командами:</w:t>
      </w:r>
    </w:p>
    <w:p w:rsidR="00F318DC" w:rsidRPr="00D83BAE" w:rsidRDefault="00F318DC" w:rsidP="00E4715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BAE">
        <w:rPr>
          <w:color w:val="000000"/>
          <w:sz w:val="28"/>
          <w:szCs w:val="28"/>
        </w:rPr>
        <w:t>– России (с 8-го общекомандного места на 2-е);</w:t>
      </w:r>
    </w:p>
    <w:p w:rsidR="00F318DC" w:rsidRPr="00D83BAE" w:rsidRDefault="00F318DC" w:rsidP="00E4715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BAE">
        <w:rPr>
          <w:color w:val="000000"/>
          <w:sz w:val="28"/>
          <w:szCs w:val="28"/>
        </w:rPr>
        <w:t>– Бразилии (с 10-го – на 7-е);</w:t>
      </w:r>
    </w:p>
    <w:p w:rsidR="00F318DC" w:rsidRPr="00D83BAE" w:rsidRDefault="00F318DC" w:rsidP="00E4715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BAE">
        <w:rPr>
          <w:color w:val="000000"/>
          <w:sz w:val="28"/>
          <w:szCs w:val="28"/>
        </w:rPr>
        <w:t>– Германии (с 11-го – на 8-е);</w:t>
      </w:r>
    </w:p>
    <w:p w:rsidR="00F318DC" w:rsidRPr="00D83BAE" w:rsidRDefault="00F318DC" w:rsidP="00E4715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BAE">
        <w:rPr>
          <w:color w:val="000000"/>
          <w:sz w:val="28"/>
          <w:szCs w:val="28"/>
        </w:rPr>
        <w:t>– Польши (с 18-го – на 9-е);</w:t>
      </w:r>
    </w:p>
    <w:p w:rsidR="00F318DC" w:rsidRPr="00D83BAE" w:rsidRDefault="00F318DC" w:rsidP="00E4715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BAE">
        <w:rPr>
          <w:color w:val="000000"/>
          <w:sz w:val="28"/>
          <w:szCs w:val="28"/>
        </w:rPr>
        <w:t>– Нидерландов (с 19-го – на 10-е).</w:t>
      </w:r>
    </w:p>
    <w:p w:rsidR="00AE380B" w:rsidRPr="00D83BAE" w:rsidRDefault="00AE380B" w:rsidP="00E4715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318DC" w:rsidRPr="00D83BAE" w:rsidRDefault="00F318DC" w:rsidP="00E47153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D83BAE">
        <w:rPr>
          <w:b/>
          <w:bCs/>
          <w:color w:val="FFFFFF"/>
          <w:sz w:val="28"/>
          <w:szCs w:val="28"/>
        </w:rPr>
        <w:t>6</w:t>
      </w:r>
      <w:proofErr w:type="gramStart"/>
      <w:r w:rsidR="00E47153" w:rsidRPr="00D83BAE">
        <w:rPr>
          <w:b/>
          <w:bCs/>
          <w:color w:val="FFFFFF"/>
          <w:sz w:val="28"/>
          <w:szCs w:val="28"/>
        </w:rPr>
        <w:tab/>
      </w:r>
      <w:r w:rsidRPr="00D83BAE">
        <w:rPr>
          <w:b/>
          <w:color w:val="000000"/>
          <w:sz w:val="28"/>
          <w:szCs w:val="28"/>
        </w:rPr>
        <w:t>У</w:t>
      </w:r>
      <w:proofErr w:type="gramEnd"/>
      <w:r w:rsidRPr="00D83BAE">
        <w:rPr>
          <w:b/>
          <w:color w:val="000000"/>
          <w:sz w:val="28"/>
          <w:szCs w:val="28"/>
        </w:rPr>
        <w:t>худшили свои позиции команды:</w:t>
      </w:r>
    </w:p>
    <w:p w:rsidR="00F318DC" w:rsidRPr="00D83BAE" w:rsidRDefault="00F318DC" w:rsidP="00E4715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BAE">
        <w:rPr>
          <w:color w:val="000000"/>
          <w:sz w:val="28"/>
          <w:szCs w:val="28"/>
        </w:rPr>
        <w:t>– Великобритании (со 2-го на 3-е место);</w:t>
      </w:r>
    </w:p>
    <w:p w:rsidR="00F318DC" w:rsidRPr="00D83BAE" w:rsidRDefault="00F318DC" w:rsidP="00E4715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BAE">
        <w:rPr>
          <w:color w:val="000000"/>
          <w:sz w:val="28"/>
          <w:szCs w:val="28"/>
        </w:rPr>
        <w:t>– США (с 3-го на 6-е);</w:t>
      </w:r>
    </w:p>
    <w:p w:rsidR="00F318DC" w:rsidRPr="00D83BAE" w:rsidRDefault="00F318DC" w:rsidP="00E4715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BAE">
        <w:rPr>
          <w:color w:val="000000"/>
          <w:sz w:val="28"/>
          <w:szCs w:val="28"/>
        </w:rPr>
        <w:t>– Южной Африки (с 6-го на 18-е);</w:t>
      </w:r>
    </w:p>
    <w:p w:rsidR="00F318DC" w:rsidRPr="00D83BAE" w:rsidRDefault="00F318DC" w:rsidP="00E4715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BAE">
        <w:rPr>
          <w:color w:val="000000"/>
          <w:sz w:val="28"/>
          <w:szCs w:val="28"/>
        </w:rPr>
        <w:t>– Канады (с 7-го на 20-е);</w:t>
      </w:r>
    </w:p>
    <w:p w:rsidR="00F318DC" w:rsidRPr="00D83BAE" w:rsidRDefault="00F318DC" w:rsidP="00E4715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BAE">
        <w:rPr>
          <w:color w:val="000000"/>
          <w:sz w:val="28"/>
          <w:szCs w:val="28"/>
        </w:rPr>
        <w:t>– Испании (с 9-го на 17-е).</w:t>
      </w:r>
    </w:p>
    <w:p w:rsidR="00B16E0F" w:rsidRPr="00D83BAE" w:rsidRDefault="00B16E0F" w:rsidP="00F318DC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</w:p>
    <w:p w:rsidR="00C4744A" w:rsidRDefault="00C4744A" w:rsidP="00B16E0F">
      <w:pPr>
        <w:widowControl w:val="0"/>
        <w:ind w:left="5664" w:firstLine="708"/>
        <w:jc w:val="both"/>
      </w:pPr>
    </w:p>
    <w:p w:rsidR="00C4744A" w:rsidRDefault="00C4744A" w:rsidP="00B16E0F">
      <w:pPr>
        <w:widowControl w:val="0"/>
        <w:ind w:left="5664" w:firstLine="708"/>
        <w:jc w:val="both"/>
      </w:pPr>
    </w:p>
    <w:p w:rsidR="00C4744A" w:rsidRDefault="00C4744A" w:rsidP="00B16E0F">
      <w:pPr>
        <w:widowControl w:val="0"/>
        <w:ind w:left="5664" w:firstLine="708"/>
        <w:jc w:val="both"/>
      </w:pPr>
    </w:p>
    <w:p w:rsidR="00C4744A" w:rsidRDefault="00C4744A" w:rsidP="00B16E0F">
      <w:pPr>
        <w:widowControl w:val="0"/>
        <w:ind w:left="5664" w:firstLine="708"/>
        <w:jc w:val="both"/>
      </w:pPr>
    </w:p>
    <w:p w:rsidR="00B16E0F" w:rsidRDefault="00B16E0F" w:rsidP="00B16E0F">
      <w:pPr>
        <w:widowControl w:val="0"/>
        <w:ind w:left="5664" w:firstLine="708"/>
        <w:jc w:val="both"/>
      </w:pPr>
      <w:r>
        <w:lastRenderedPageBreak/>
        <w:t>ТАБЛИЦА 1</w:t>
      </w:r>
    </w:p>
    <w:p w:rsidR="006713C6" w:rsidRDefault="006713C6" w:rsidP="00B16E0F">
      <w:pPr>
        <w:widowControl w:val="0"/>
        <w:ind w:left="5664" w:firstLine="708"/>
        <w:jc w:val="both"/>
      </w:pPr>
    </w:p>
    <w:p w:rsidR="00B16E0F" w:rsidRDefault="00B16E0F" w:rsidP="00B16E0F">
      <w:pPr>
        <w:jc w:val="center"/>
        <w:rPr>
          <w:caps/>
        </w:rPr>
      </w:pPr>
      <w:r>
        <w:t xml:space="preserve">РСПРЕДЕЛЕНИЕ МЕДАЛЕЙ СРЕДИ СТРАН </w:t>
      </w:r>
      <w:r>
        <w:rPr>
          <w:caps/>
        </w:rPr>
        <w:t xml:space="preserve">по итогам </w:t>
      </w:r>
      <w:proofErr w:type="gramStart"/>
      <w:r>
        <w:rPr>
          <w:caps/>
        </w:rPr>
        <w:t>Х</w:t>
      </w:r>
      <w:proofErr w:type="gramEnd"/>
      <w:r>
        <w:rPr>
          <w:caps/>
          <w:lang w:val="en-US"/>
        </w:rPr>
        <w:t>IV</w:t>
      </w:r>
      <w:r>
        <w:rPr>
          <w:caps/>
        </w:rPr>
        <w:t xml:space="preserve">   Паралимпийсих игр 2012 года в Лондоне </w:t>
      </w:r>
    </w:p>
    <w:p w:rsidR="00AB1E35" w:rsidRDefault="00AB1E35" w:rsidP="00B16E0F">
      <w:pPr>
        <w:jc w:val="center"/>
        <w:rPr>
          <w:sz w:val="32"/>
          <w:szCs w:val="32"/>
        </w:rPr>
      </w:pPr>
    </w:p>
    <w:tbl>
      <w:tblPr>
        <w:tblW w:w="9695" w:type="dxa"/>
        <w:tblInd w:w="-41" w:type="dxa"/>
        <w:tblLayout w:type="fixed"/>
        <w:tblLook w:val="04A0" w:firstRow="1" w:lastRow="0" w:firstColumn="1" w:lastColumn="0" w:noHBand="0" w:noVBand="1"/>
      </w:tblPr>
      <w:tblGrid>
        <w:gridCol w:w="31"/>
        <w:gridCol w:w="1158"/>
        <w:gridCol w:w="55"/>
        <w:gridCol w:w="2738"/>
        <w:gridCol w:w="42"/>
        <w:gridCol w:w="1702"/>
        <w:gridCol w:w="1560"/>
        <w:gridCol w:w="1231"/>
        <w:gridCol w:w="50"/>
        <w:gridCol w:w="1128"/>
      </w:tblGrid>
      <w:tr w:rsidR="00B16E0F" w:rsidTr="00FF0F19">
        <w:trPr>
          <w:gridBefore w:val="1"/>
          <w:wBefore w:w="32" w:type="dxa"/>
          <w:trHeight w:val="1101"/>
        </w:trPr>
        <w:tc>
          <w:tcPr>
            <w:tcW w:w="1213" w:type="dxa"/>
            <w:gridSpan w:val="2"/>
            <w:shd w:val="clear" w:color="auto" w:fill="F4E8F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16E0F" w:rsidRDefault="00B16E0F" w:rsidP="00FF0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" w:hAnsi="Arial CYR" w:cs="Arial CYR"/>
              </w:rPr>
            </w:pPr>
          </w:p>
          <w:p w:rsidR="00B16E0F" w:rsidRDefault="00B16E0F" w:rsidP="00FF0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Место в обще-команд-ном</w:t>
            </w:r>
          </w:p>
          <w:p w:rsidR="00B16E0F" w:rsidRDefault="00B16E0F" w:rsidP="00FF0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" w:hAnsi="Arial CYR" w:cs="Arial CYR"/>
              </w:rPr>
            </w:pPr>
            <w:proofErr w:type="gramStart"/>
            <w:r>
              <w:rPr>
                <w:rFonts w:ascii="Arial CYR" w:hAnsi="Arial CYR" w:cs="Arial CYR"/>
              </w:rPr>
              <w:t>зачете</w:t>
            </w:r>
            <w:proofErr w:type="gramEnd"/>
          </w:p>
        </w:tc>
        <w:tc>
          <w:tcPr>
            <w:tcW w:w="2739" w:type="dxa"/>
            <w:shd w:val="clear" w:color="auto" w:fill="F4E8F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16E0F" w:rsidRDefault="00B16E0F" w:rsidP="00FF0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Страна-участник</w:t>
            </w:r>
          </w:p>
        </w:tc>
        <w:tc>
          <w:tcPr>
            <w:tcW w:w="1744" w:type="dxa"/>
            <w:gridSpan w:val="2"/>
            <w:shd w:val="clear" w:color="auto" w:fill="F4E8F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16E0F" w:rsidRDefault="00B16E0F" w:rsidP="00FF0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Золото</w:t>
            </w:r>
          </w:p>
        </w:tc>
        <w:tc>
          <w:tcPr>
            <w:tcW w:w="1558" w:type="dxa"/>
            <w:shd w:val="clear" w:color="auto" w:fill="F4E8F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16E0F" w:rsidRDefault="00B16E0F" w:rsidP="00FF0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Серебро</w:t>
            </w:r>
          </w:p>
        </w:tc>
        <w:tc>
          <w:tcPr>
            <w:tcW w:w="1231" w:type="dxa"/>
            <w:shd w:val="clear" w:color="auto" w:fill="F4E8F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16E0F" w:rsidRDefault="00B16E0F" w:rsidP="00FF0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Бронза</w:t>
            </w:r>
          </w:p>
        </w:tc>
        <w:tc>
          <w:tcPr>
            <w:tcW w:w="50" w:type="dxa"/>
            <w:shd w:val="clear" w:color="auto" w:fill="F4E8F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16E0F" w:rsidRDefault="00B16E0F" w:rsidP="00FF0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" w:hAnsi="Arial CYR" w:cs="Arial CYR"/>
                <w:vanish/>
              </w:rPr>
            </w:pPr>
            <w:r>
              <w:rPr>
                <w:rFonts w:ascii="Arial CYR" w:hAnsi="Arial CYR" w:cs="Arial CYR"/>
                <w:vanish/>
              </w:rPr>
              <w:t>Gold Silver Bronze</w:t>
            </w:r>
          </w:p>
        </w:tc>
        <w:tc>
          <w:tcPr>
            <w:tcW w:w="1128" w:type="dxa"/>
            <w:shd w:val="clear" w:color="auto" w:fill="F4E8F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16E0F" w:rsidRDefault="00B16E0F" w:rsidP="00FF0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Всего:</w:t>
            </w:r>
          </w:p>
        </w:tc>
      </w:tr>
      <w:tr w:rsidR="00B16E0F" w:rsidTr="00FF0F19">
        <w:tc>
          <w:tcPr>
            <w:tcW w:w="1190" w:type="dxa"/>
            <w:gridSpan w:val="2"/>
            <w:tcBorders>
              <w:top w:val="single" w:sz="8" w:space="0" w:color="DADADA"/>
              <w:left w:val="nil"/>
              <w:bottom w:val="single" w:sz="8" w:space="0" w:color="DADADA"/>
              <w:right w:val="single" w:sz="8" w:space="0" w:color="DADADA"/>
            </w:tcBorders>
            <w:shd w:val="clear" w:color="auto" w:fill="F4E8F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2836" w:type="dxa"/>
            <w:gridSpan w:val="3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4E8F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215056" w:rsidP="00494D84">
            <w:pPr>
              <w:spacing w:line="276" w:lineRule="auto"/>
              <w:textAlignment w:val="baseline"/>
              <w:rPr>
                <w:rFonts w:ascii="Arial" w:hAnsi="Arial" w:cs="Arial"/>
                <w:color w:val="000000"/>
              </w:rPr>
            </w:pPr>
            <w:hyperlink r:id="rId8" w:history="1">
              <w:r w:rsidR="00350870">
                <w:rPr>
                  <w:rFonts w:ascii="Arial" w:hAnsi="Arial" w:cs="Arial"/>
                  <w:noProof/>
                  <w:color w:val="000000"/>
                  <w:bdr w:val="none" w:sz="0" w:space="0" w:color="auto" w:frame="1"/>
                </w:rPr>
                <w:drawing>
                  <wp:inline distT="0" distB="0" distL="0" distR="0" wp14:anchorId="43D481E1" wp14:editId="4A876F54">
                    <wp:extent cx="209550" cy="142875"/>
                    <wp:effectExtent l="0" t="0" r="0" b="9525"/>
                    <wp:docPr id="1" name="Picture 376" descr="People's Republic of China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6" descr="People's Republic of Chin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9550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B16E0F">
                <w:rPr>
                  <w:rStyle w:val="a5"/>
                  <w:color w:val="000000"/>
                </w:rPr>
                <w:t xml:space="preserve">    Китай    </w:t>
              </w:r>
            </w:hyperlink>
          </w:p>
        </w:tc>
        <w:tc>
          <w:tcPr>
            <w:tcW w:w="1702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4E8F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95</w:t>
            </w:r>
          </w:p>
        </w:tc>
        <w:tc>
          <w:tcPr>
            <w:tcW w:w="1560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4E8F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71</w:t>
            </w:r>
          </w:p>
        </w:tc>
        <w:tc>
          <w:tcPr>
            <w:tcW w:w="1279" w:type="dxa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4E8F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65</w:t>
            </w:r>
          </w:p>
        </w:tc>
        <w:tc>
          <w:tcPr>
            <w:tcW w:w="1128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nil"/>
            </w:tcBorders>
            <w:shd w:val="clear" w:color="auto" w:fill="F4E8F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231</w:t>
            </w:r>
          </w:p>
        </w:tc>
      </w:tr>
      <w:tr w:rsidR="00B16E0F" w:rsidTr="00FF0F19">
        <w:tc>
          <w:tcPr>
            <w:tcW w:w="1190" w:type="dxa"/>
            <w:gridSpan w:val="2"/>
            <w:tcBorders>
              <w:top w:val="single" w:sz="8" w:space="0" w:color="DADADA"/>
              <w:left w:val="nil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30"/>
                <w:szCs w:val="30"/>
                <w:lang w:val="en-US"/>
              </w:rPr>
              <w:t>2</w:t>
            </w:r>
          </w:p>
        </w:tc>
        <w:tc>
          <w:tcPr>
            <w:tcW w:w="2836" w:type="dxa"/>
            <w:gridSpan w:val="3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215056" w:rsidP="00494D84">
            <w:pPr>
              <w:spacing w:line="276" w:lineRule="auto"/>
              <w:textAlignment w:val="baseline"/>
              <w:rPr>
                <w:rFonts w:ascii="Arial" w:hAnsi="Arial" w:cs="Arial"/>
                <w:color w:val="000000"/>
              </w:rPr>
            </w:pPr>
            <w:hyperlink r:id="rId10" w:history="1">
              <w:r w:rsidR="00350870">
                <w:rPr>
                  <w:rFonts w:ascii="Arial" w:hAnsi="Arial" w:cs="Arial"/>
                  <w:noProof/>
                  <w:color w:val="000000"/>
                  <w:bdr w:val="none" w:sz="0" w:space="0" w:color="auto" w:frame="1"/>
                </w:rPr>
                <w:drawing>
                  <wp:inline distT="0" distB="0" distL="0" distR="0" wp14:anchorId="6399297B" wp14:editId="05D92FB3">
                    <wp:extent cx="209550" cy="142875"/>
                    <wp:effectExtent l="0" t="0" r="0" b="9525"/>
                    <wp:docPr id="2" name="Picture 377" descr="Russian Federation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7" descr="Russian Federati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9550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B16E0F">
                <w:rPr>
                  <w:rStyle w:val="a5"/>
                  <w:color w:val="000000"/>
                </w:rPr>
                <w:t xml:space="preserve">   </w:t>
              </w:r>
            </w:hyperlink>
            <w:r w:rsidR="00B16E0F">
              <w:rPr>
                <w:rFonts w:ascii="Arial" w:hAnsi="Arial" w:cs="Arial"/>
                <w:color w:val="000000"/>
              </w:rPr>
              <w:t>Россия</w:t>
            </w:r>
          </w:p>
        </w:tc>
        <w:tc>
          <w:tcPr>
            <w:tcW w:w="1702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36</w:t>
            </w:r>
          </w:p>
        </w:tc>
        <w:tc>
          <w:tcPr>
            <w:tcW w:w="1560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38</w:t>
            </w:r>
          </w:p>
        </w:tc>
        <w:tc>
          <w:tcPr>
            <w:tcW w:w="1279" w:type="dxa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28</w:t>
            </w:r>
          </w:p>
        </w:tc>
        <w:tc>
          <w:tcPr>
            <w:tcW w:w="1128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102</w:t>
            </w:r>
          </w:p>
        </w:tc>
      </w:tr>
      <w:tr w:rsidR="00B16E0F" w:rsidTr="00FF0F19">
        <w:tc>
          <w:tcPr>
            <w:tcW w:w="1190" w:type="dxa"/>
            <w:gridSpan w:val="2"/>
            <w:tcBorders>
              <w:top w:val="single" w:sz="8" w:space="0" w:color="DADADA"/>
              <w:left w:val="nil"/>
              <w:bottom w:val="single" w:sz="8" w:space="0" w:color="DADADA"/>
              <w:right w:val="single" w:sz="8" w:space="0" w:color="DADADA"/>
            </w:tcBorders>
            <w:shd w:val="clear" w:color="auto" w:fill="F4E8F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30"/>
                <w:szCs w:val="30"/>
                <w:lang w:val="en-US"/>
              </w:rPr>
              <w:t>3</w:t>
            </w:r>
          </w:p>
        </w:tc>
        <w:tc>
          <w:tcPr>
            <w:tcW w:w="2836" w:type="dxa"/>
            <w:gridSpan w:val="3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4E8F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215056" w:rsidP="00494D84">
            <w:pPr>
              <w:spacing w:line="276" w:lineRule="auto"/>
              <w:textAlignment w:val="baseline"/>
              <w:rPr>
                <w:rFonts w:ascii="Arial" w:hAnsi="Arial" w:cs="Arial"/>
                <w:color w:val="000000"/>
              </w:rPr>
            </w:pPr>
            <w:hyperlink r:id="rId12" w:history="1">
              <w:r w:rsidR="00350870">
                <w:rPr>
                  <w:rFonts w:ascii="Arial" w:hAnsi="Arial" w:cs="Arial"/>
                  <w:noProof/>
                  <w:color w:val="000000"/>
                  <w:bdr w:val="none" w:sz="0" w:space="0" w:color="auto" w:frame="1"/>
                </w:rPr>
                <w:drawing>
                  <wp:inline distT="0" distB="0" distL="0" distR="0" wp14:anchorId="3AF203A6" wp14:editId="7182C933">
                    <wp:extent cx="209550" cy="142875"/>
                    <wp:effectExtent l="0" t="0" r="0" b="9525"/>
                    <wp:docPr id="3" name="Picture 378" descr="Great Britain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8" descr="Great Britai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9550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B16E0F">
                <w:rPr>
                  <w:rStyle w:val="a5"/>
                  <w:color w:val="000000"/>
                </w:rPr>
                <w:t xml:space="preserve">   </w:t>
              </w:r>
            </w:hyperlink>
            <w:r w:rsidR="00B16E0F">
              <w:rPr>
                <w:rFonts w:ascii="Arial" w:hAnsi="Arial" w:cs="Arial"/>
                <w:color w:val="000000"/>
              </w:rPr>
              <w:t>Великобритания</w:t>
            </w:r>
          </w:p>
        </w:tc>
        <w:tc>
          <w:tcPr>
            <w:tcW w:w="1702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4E8F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34</w:t>
            </w:r>
          </w:p>
        </w:tc>
        <w:tc>
          <w:tcPr>
            <w:tcW w:w="1560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4E8F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43</w:t>
            </w:r>
          </w:p>
        </w:tc>
        <w:tc>
          <w:tcPr>
            <w:tcW w:w="1279" w:type="dxa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4E8F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43</w:t>
            </w:r>
          </w:p>
        </w:tc>
        <w:tc>
          <w:tcPr>
            <w:tcW w:w="1128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nil"/>
            </w:tcBorders>
            <w:shd w:val="clear" w:color="auto" w:fill="F4E8F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120</w:t>
            </w:r>
          </w:p>
        </w:tc>
      </w:tr>
      <w:tr w:rsidR="00B16E0F" w:rsidTr="00FF0F19">
        <w:tc>
          <w:tcPr>
            <w:tcW w:w="1190" w:type="dxa"/>
            <w:gridSpan w:val="2"/>
            <w:tcBorders>
              <w:top w:val="single" w:sz="8" w:space="0" w:color="DADADA"/>
              <w:left w:val="nil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30"/>
                <w:szCs w:val="30"/>
                <w:lang w:val="en-US"/>
              </w:rPr>
              <w:t>4</w:t>
            </w:r>
          </w:p>
        </w:tc>
        <w:tc>
          <w:tcPr>
            <w:tcW w:w="2836" w:type="dxa"/>
            <w:gridSpan w:val="3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215056" w:rsidP="00494D84">
            <w:pPr>
              <w:spacing w:line="276" w:lineRule="auto"/>
              <w:textAlignment w:val="baseline"/>
              <w:rPr>
                <w:rFonts w:ascii="Arial" w:hAnsi="Arial" w:cs="Arial"/>
                <w:color w:val="000000"/>
              </w:rPr>
            </w:pPr>
            <w:hyperlink r:id="rId14" w:history="1">
              <w:r w:rsidR="00350870">
                <w:rPr>
                  <w:rFonts w:ascii="Arial" w:hAnsi="Arial" w:cs="Arial"/>
                  <w:noProof/>
                  <w:color w:val="000000"/>
                  <w:bdr w:val="none" w:sz="0" w:space="0" w:color="auto" w:frame="1"/>
                </w:rPr>
                <w:drawing>
                  <wp:inline distT="0" distB="0" distL="0" distR="0" wp14:anchorId="3442A766" wp14:editId="7C1CB085">
                    <wp:extent cx="209550" cy="142875"/>
                    <wp:effectExtent l="0" t="0" r="0" b="9525"/>
                    <wp:docPr id="4" name="Picture 379" descr="Ukraine">
                      <a:hlinkClick xmlns:a="http://schemas.openxmlformats.org/drawingml/2006/main" r:id="rId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9" descr="Ukrain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9550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B16E0F">
                <w:rPr>
                  <w:rStyle w:val="a5"/>
                  <w:color w:val="000000"/>
                </w:rPr>
                <w:t xml:space="preserve">   </w:t>
              </w:r>
            </w:hyperlink>
            <w:r w:rsidR="00B16E0F">
              <w:rPr>
                <w:rFonts w:ascii="Arial" w:hAnsi="Arial" w:cs="Arial"/>
                <w:color w:val="000000"/>
              </w:rPr>
              <w:t>Украина</w:t>
            </w:r>
          </w:p>
        </w:tc>
        <w:tc>
          <w:tcPr>
            <w:tcW w:w="1702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32</w:t>
            </w:r>
          </w:p>
        </w:tc>
        <w:tc>
          <w:tcPr>
            <w:tcW w:w="1560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24</w:t>
            </w:r>
          </w:p>
        </w:tc>
        <w:tc>
          <w:tcPr>
            <w:tcW w:w="1279" w:type="dxa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28</w:t>
            </w:r>
          </w:p>
        </w:tc>
        <w:tc>
          <w:tcPr>
            <w:tcW w:w="1128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84</w:t>
            </w:r>
          </w:p>
        </w:tc>
      </w:tr>
      <w:tr w:rsidR="00B16E0F" w:rsidTr="00FF0F19">
        <w:tc>
          <w:tcPr>
            <w:tcW w:w="1190" w:type="dxa"/>
            <w:gridSpan w:val="2"/>
            <w:tcBorders>
              <w:top w:val="single" w:sz="8" w:space="0" w:color="DADADA"/>
              <w:left w:val="nil"/>
              <w:bottom w:val="single" w:sz="8" w:space="0" w:color="DADADA"/>
              <w:right w:val="single" w:sz="8" w:space="0" w:color="DADADA"/>
            </w:tcBorders>
            <w:shd w:val="clear" w:color="auto" w:fill="F4E8F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30"/>
                <w:szCs w:val="30"/>
                <w:lang w:val="en-US"/>
              </w:rPr>
              <w:t>5</w:t>
            </w:r>
          </w:p>
        </w:tc>
        <w:tc>
          <w:tcPr>
            <w:tcW w:w="2836" w:type="dxa"/>
            <w:gridSpan w:val="3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4E8F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215056" w:rsidP="00494D84">
            <w:pPr>
              <w:spacing w:line="276" w:lineRule="auto"/>
              <w:textAlignment w:val="baseline"/>
              <w:rPr>
                <w:rFonts w:ascii="Arial" w:hAnsi="Arial" w:cs="Arial"/>
                <w:color w:val="000000"/>
              </w:rPr>
            </w:pPr>
            <w:hyperlink r:id="rId16" w:history="1">
              <w:r w:rsidR="00350870">
                <w:rPr>
                  <w:rFonts w:ascii="Arial" w:hAnsi="Arial" w:cs="Arial"/>
                  <w:noProof/>
                  <w:color w:val="000000"/>
                  <w:bdr w:val="none" w:sz="0" w:space="0" w:color="auto" w:frame="1"/>
                </w:rPr>
                <w:drawing>
                  <wp:inline distT="0" distB="0" distL="0" distR="0" wp14:anchorId="09CE5BEA" wp14:editId="4CA8D522">
                    <wp:extent cx="209550" cy="142875"/>
                    <wp:effectExtent l="0" t="0" r="0" b="9525"/>
                    <wp:docPr id="5" name="Picture 380" descr="Australia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0" descr="Austral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9550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B16E0F">
                <w:rPr>
                  <w:rStyle w:val="a5"/>
                  <w:color w:val="000000"/>
                </w:rPr>
                <w:t xml:space="preserve">   </w:t>
              </w:r>
            </w:hyperlink>
            <w:r w:rsidR="00B16E0F">
              <w:rPr>
                <w:rFonts w:ascii="Arial" w:hAnsi="Arial" w:cs="Arial"/>
                <w:color w:val="000000"/>
              </w:rPr>
              <w:t>Австралия</w:t>
            </w:r>
          </w:p>
        </w:tc>
        <w:tc>
          <w:tcPr>
            <w:tcW w:w="1702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4E8F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32</w:t>
            </w:r>
          </w:p>
        </w:tc>
        <w:tc>
          <w:tcPr>
            <w:tcW w:w="1560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4E8F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23</w:t>
            </w:r>
          </w:p>
        </w:tc>
        <w:tc>
          <w:tcPr>
            <w:tcW w:w="1279" w:type="dxa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4E8F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30</w:t>
            </w:r>
          </w:p>
        </w:tc>
        <w:tc>
          <w:tcPr>
            <w:tcW w:w="1128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nil"/>
            </w:tcBorders>
            <w:shd w:val="clear" w:color="auto" w:fill="F4E8F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85</w:t>
            </w:r>
          </w:p>
        </w:tc>
      </w:tr>
      <w:tr w:rsidR="00B16E0F" w:rsidTr="00FF0F19">
        <w:tc>
          <w:tcPr>
            <w:tcW w:w="1190" w:type="dxa"/>
            <w:gridSpan w:val="2"/>
            <w:tcBorders>
              <w:top w:val="single" w:sz="8" w:space="0" w:color="DADADA"/>
              <w:left w:val="nil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30"/>
                <w:szCs w:val="30"/>
                <w:lang w:val="en-US"/>
              </w:rPr>
              <w:t>6</w:t>
            </w:r>
          </w:p>
        </w:tc>
        <w:tc>
          <w:tcPr>
            <w:tcW w:w="2836" w:type="dxa"/>
            <w:gridSpan w:val="3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215056" w:rsidP="00494D84">
            <w:pPr>
              <w:spacing w:line="276" w:lineRule="auto"/>
              <w:textAlignment w:val="baseline"/>
              <w:rPr>
                <w:rFonts w:ascii="Arial" w:hAnsi="Arial" w:cs="Arial"/>
                <w:color w:val="000000"/>
              </w:rPr>
            </w:pPr>
            <w:hyperlink r:id="rId18" w:history="1">
              <w:r w:rsidR="00350870">
                <w:rPr>
                  <w:rFonts w:ascii="Arial" w:hAnsi="Arial" w:cs="Arial"/>
                  <w:noProof/>
                  <w:color w:val="000000"/>
                  <w:bdr w:val="none" w:sz="0" w:space="0" w:color="auto" w:frame="1"/>
                </w:rPr>
                <w:drawing>
                  <wp:inline distT="0" distB="0" distL="0" distR="0" wp14:anchorId="3C329D42" wp14:editId="7CC7C71D">
                    <wp:extent cx="209550" cy="142875"/>
                    <wp:effectExtent l="0" t="0" r="0" b="9525"/>
                    <wp:docPr id="6" name="Picture 381" descr="United States of America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1" descr="United States of Americ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9550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B16E0F">
                <w:rPr>
                  <w:rStyle w:val="a5"/>
                  <w:color w:val="000000"/>
                </w:rPr>
                <w:t xml:space="preserve">   </w:t>
              </w:r>
            </w:hyperlink>
            <w:r w:rsidR="00B16E0F">
              <w:rPr>
                <w:rFonts w:ascii="Arial" w:hAnsi="Arial" w:cs="Arial"/>
                <w:color w:val="000000"/>
              </w:rPr>
              <w:t>США</w:t>
            </w:r>
          </w:p>
        </w:tc>
        <w:tc>
          <w:tcPr>
            <w:tcW w:w="1702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31</w:t>
            </w:r>
          </w:p>
        </w:tc>
        <w:tc>
          <w:tcPr>
            <w:tcW w:w="1560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29</w:t>
            </w:r>
          </w:p>
        </w:tc>
        <w:tc>
          <w:tcPr>
            <w:tcW w:w="1279" w:type="dxa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38</w:t>
            </w:r>
          </w:p>
        </w:tc>
        <w:tc>
          <w:tcPr>
            <w:tcW w:w="1128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98</w:t>
            </w:r>
          </w:p>
        </w:tc>
      </w:tr>
      <w:tr w:rsidR="00B16E0F" w:rsidTr="00FF0F19">
        <w:tc>
          <w:tcPr>
            <w:tcW w:w="1190" w:type="dxa"/>
            <w:gridSpan w:val="2"/>
            <w:tcBorders>
              <w:top w:val="single" w:sz="8" w:space="0" w:color="DADADA"/>
              <w:left w:val="nil"/>
              <w:bottom w:val="single" w:sz="8" w:space="0" w:color="DADADA"/>
              <w:right w:val="single" w:sz="8" w:space="0" w:color="DADADA"/>
            </w:tcBorders>
            <w:shd w:val="clear" w:color="auto" w:fill="F4E8F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30"/>
                <w:szCs w:val="30"/>
                <w:lang w:val="en-US"/>
              </w:rPr>
              <w:t>7</w:t>
            </w:r>
          </w:p>
        </w:tc>
        <w:tc>
          <w:tcPr>
            <w:tcW w:w="2836" w:type="dxa"/>
            <w:gridSpan w:val="3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4E8F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215056" w:rsidP="00494D84">
            <w:pPr>
              <w:spacing w:line="276" w:lineRule="auto"/>
              <w:textAlignment w:val="baseline"/>
              <w:rPr>
                <w:rFonts w:ascii="Arial" w:hAnsi="Arial" w:cs="Arial"/>
                <w:color w:val="000000"/>
              </w:rPr>
            </w:pPr>
            <w:hyperlink r:id="rId20" w:history="1">
              <w:r w:rsidR="00350870">
                <w:rPr>
                  <w:rFonts w:ascii="Arial" w:hAnsi="Arial" w:cs="Arial"/>
                  <w:noProof/>
                  <w:color w:val="000000"/>
                  <w:bdr w:val="none" w:sz="0" w:space="0" w:color="auto" w:frame="1"/>
                </w:rPr>
                <w:drawing>
                  <wp:inline distT="0" distB="0" distL="0" distR="0" wp14:anchorId="49F9CBF9" wp14:editId="0F12FC2E">
                    <wp:extent cx="209550" cy="142875"/>
                    <wp:effectExtent l="0" t="0" r="0" b="9525"/>
                    <wp:docPr id="7" name="Picture 382" descr="Brazil">
                      <a:hlinkClick xmlns:a="http://schemas.openxmlformats.org/drawingml/2006/main" r:id="rId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2" descr="Brazi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9550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B16E0F">
                <w:rPr>
                  <w:rStyle w:val="a5"/>
                  <w:color w:val="000000"/>
                </w:rPr>
                <w:t xml:space="preserve">   </w:t>
              </w:r>
            </w:hyperlink>
            <w:r w:rsidR="00B16E0F">
              <w:rPr>
                <w:rFonts w:ascii="Arial" w:hAnsi="Arial" w:cs="Arial"/>
                <w:color w:val="000000"/>
              </w:rPr>
              <w:t>Бразилия</w:t>
            </w:r>
          </w:p>
        </w:tc>
        <w:tc>
          <w:tcPr>
            <w:tcW w:w="1702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4E8F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21</w:t>
            </w:r>
          </w:p>
        </w:tc>
        <w:tc>
          <w:tcPr>
            <w:tcW w:w="1560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4E8F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14</w:t>
            </w:r>
          </w:p>
        </w:tc>
        <w:tc>
          <w:tcPr>
            <w:tcW w:w="1279" w:type="dxa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4E8F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1128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nil"/>
            </w:tcBorders>
            <w:shd w:val="clear" w:color="auto" w:fill="F4E8F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43</w:t>
            </w:r>
          </w:p>
        </w:tc>
      </w:tr>
      <w:tr w:rsidR="00B16E0F" w:rsidTr="00FF0F19">
        <w:tc>
          <w:tcPr>
            <w:tcW w:w="1190" w:type="dxa"/>
            <w:gridSpan w:val="2"/>
            <w:tcBorders>
              <w:top w:val="single" w:sz="8" w:space="0" w:color="DADADA"/>
              <w:left w:val="nil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30"/>
                <w:szCs w:val="30"/>
                <w:lang w:val="en-US"/>
              </w:rPr>
              <w:t>8</w:t>
            </w:r>
          </w:p>
        </w:tc>
        <w:tc>
          <w:tcPr>
            <w:tcW w:w="2836" w:type="dxa"/>
            <w:gridSpan w:val="3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215056" w:rsidP="00494D84">
            <w:pPr>
              <w:spacing w:line="276" w:lineRule="auto"/>
              <w:textAlignment w:val="baseline"/>
              <w:rPr>
                <w:rFonts w:ascii="Arial" w:hAnsi="Arial" w:cs="Arial"/>
                <w:color w:val="000000"/>
              </w:rPr>
            </w:pPr>
            <w:hyperlink r:id="rId22" w:history="1">
              <w:r w:rsidR="00350870">
                <w:rPr>
                  <w:rFonts w:ascii="Arial" w:hAnsi="Arial" w:cs="Arial"/>
                  <w:noProof/>
                  <w:color w:val="000000"/>
                  <w:bdr w:val="none" w:sz="0" w:space="0" w:color="auto" w:frame="1"/>
                </w:rPr>
                <w:drawing>
                  <wp:inline distT="0" distB="0" distL="0" distR="0" wp14:anchorId="446D4834" wp14:editId="2F77D619">
                    <wp:extent cx="209550" cy="142875"/>
                    <wp:effectExtent l="0" t="0" r="0" b="9525"/>
                    <wp:docPr id="8" name="Picture 383" descr="Germany">
                      <a:hlinkClick xmlns:a="http://schemas.openxmlformats.org/drawingml/2006/main" r:id="rId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3" descr="Germany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9550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B16E0F">
                <w:rPr>
                  <w:rStyle w:val="a5"/>
                  <w:color w:val="000000"/>
                </w:rPr>
                <w:t xml:space="preserve">  </w:t>
              </w:r>
            </w:hyperlink>
            <w:r w:rsidR="00B16E0F">
              <w:rPr>
                <w:rFonts w:ascii="Arial" w:hAnsi="Arial" w:cs="Arial"/>
                <w:color w:val="000000"/>
              </w:rPr>
              <w:t>Германия</w:t>
            </w:r>
          </w:p>
        </w:tc>
        <w:tc>
          <w:tcPr>
            <w:tcW w:w="1702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18</w:t>
            </w:r>
          </w:p>
        </w:tc>
        <w:tc>
          <w:tcPr>
            <w:tcW w:w="1560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26</w:t>
            </w:r>
          </w:p>
        </w:tc>
        <w:tc>
          <w:tcPr>
            <w:tcW w:w="1279" w:type="dxa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22</w:t>
            </w:r>
          </w:p>
        </w:tc>
        <w:tc>
          <w:tcPr>
            <w:tcW w:w="1128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66</w:t>
            </w:r>
          </w:p>
        </w:tc>
      </w:tr>
      <w:tr w:rsidR="00B16E0F" w:rsidTr="00FF0F19">
        <w:tc>
          <w:tcPr>
            <w:tcW w:w="1190" w:type="dxa"/>
            <w:gridSpan w:val="2"/>
            <w:tcBorders>
              <w:top w:val="single" w:sz="8" w:space="0" w:color="DADADA"/>
              <w:left w:val="nil"/>
              <w:bottom w:val="single" w:sz="8" w:space="0" w:color="DADADA"/>
              <w:right w:val="single" w:sz="8" w:space="0" w:color="DADADA"/>
            </w:tcBorders>
            <w:shd w:val="clear" w:color="auto" w:fill="F4E8F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30"/>
                <w:szCs w:val="30"/>
                <w:lang w:val="en-US"/>
              </w:rPr>
              <w:t>9</w:t>
            </w:r>
          </w:p>
        </w:tc>
        <w:tc>
          <w:tcPr>
            <w:tcW w:w="2836" w:type="dxa"/>
            <w:gridSpan w:val="3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4E8F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215056" w:rsidP="00494D84">
            <w:pPr>
              <w:spacing w:line="276" w:lineRule="auto"/>
              <w:textAlignment w:val="baseline"/>
              <w:rPr>
                <w:rFonts w:ascii="Arial" w:hAnsi="Arial" w:cs="Arial"/>
                <w:color w:val="000000"/>
              </w:rPr>
            </w:pPr>
            <w:hyperlink r:id="rId24" w:history="1">
              <w:r w:rsidR="00350870">
                <w:rPr>
                  <w:rFonts w:ascii="Arial" w:hAnsi="Arial" w:cs="Arial"/>
                  <w:noProof/>
                  <w:color w:val="000000"/>
                  <w:bdr w:val="none" w:sz="0" w:space="0" w:color="auto" w:frame="1"/>
                </w:rPr>
                <w:drawing>
                  <wp:inline distT="0" distB="0" distL="0" distR="0" wp14:anchorId="147F82C3" wp14:editId="7AC82B68">
                    <wp:extent cx="209550" cy="142875"/>
                    <wp:effectExtent l="0" t="0" r="0" b="9525"/>
                    <wp:docPr id="9" name="Picture 384" descr="Poland">
                      <a:hlinkClick xmlns:a="http://schemas.openxmlformats.org/drawingml/2006/main" r:id="rId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4" descr="Polan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9550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B16E0F">
                <w:rPr>
                  <w:rStyle w:val="a5"/>
                  <w:color w:val="000000"/>
                </w:rPr>
                <w:t xml:space="preserve"> </w:t>
              </w:r>
            </w:hyperlink>
            <w:r w:rsidR="00B16E0F">
              <w:rPr>
                <w:rFonts w:ascii="Arial" w:hAnsi="Arial" w:cs="Arial"/>
                <w:color w:val="000000"/>
              </w:rPr>
              <w:t>Польша</w:t>
            </w:r>
          </w:p>
        </w:tc>
        <w:tc>
          <w:tcPr>
            <w:tcW w:w="1702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4E8F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14</w:t>
            </w:r>
          </w:p>
        </w:tc>
        <w:tc>
          <w:tcPr>
            <w:tcW w:w="1560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4E8F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13</w:t>
            </w:r>
          </w:p>
        </w:tc>
        <w:tc>
          <w:tcPr>
            <w:tcW w:w="1279" w:type="dxa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4E8F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1128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nil"/>
            </w:tcBorders>
            <w:shd w:val="clear" w:color="auto" w:fill="F4E8F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36</w:t>
            </w:r>
          </w:p>
        </w:tc>
      </w:tr>
      <w:tr w:rsidR="00B16E0F" w:rsidTr="00FF0F19">
        <w:tc>
          <w:tcPr>
            <w:tcW w:w="1190" w:type="dxa"/>
            <w:gridSpan w:val="2"/>
            <w:tcBorders>
              <w:top w:val="single" w:sz="8" w:space="0" w:color="DADADA"/>
              <w:left w:val="nil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30"/>
                <w:szCs w:val="30"/>
                <w:lang w:val="en-US"/>
              </w:rPr>
              <w:t>10</w:t>
            </w:r>
          </w:p>
        </w:tc>
        <w:tc>
          <w:tcPr>
            <w:tcW w:w="2836" w:type="dxa"/>
            <w:gridSpan w:val="3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215056" w:rsidP="00494D84">
            <w:pPr>
              <w:spacing w:line="276" w:lineRule="auto"/>
              <w:textAlignment w:val="baseline"/>
              <w:rPr>
                <w:rFonts w:ascii="Arial" w:hAnsi="Arial" w:cs="Arial"/>
                <w:color w:val="000000"/>
              </w:rPr>
            </w:pPr>
            <w:hyperlink r:id="rId26" w:history="1">
              <w:r w:rsidR="00350870">
                <w:rPr>
                  <w:rFonts w:ascii="Arial" w:hAnsi="Arial" w:cs="Arial"/>
                  <w:noProof/>
                  <w:color w:val="000000"/>
                  <w:bdr w:val="none" w:sz="0" w:space="0" w:color="auto" w:frame="1"/>
                </w:rPr>
                <w:drawing>
                  <wp:inline distT="0" distB="0" distL="0" distR="0" wp14:anchorId="6545DA33" wp14:editId="43D0CF76">
                    <wp:extent cx="209550" cy="142875"/>
                    <wp:effectExtent l="0" t="0" r="0" b="9525"/>
                    <wp:docPr id="10" name="Picture 385" descr="Netherlands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5" descr="Netherland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9550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B16E0F">
                <w:rPr>
                  <w:rStyle w:val="a5"/>
                  <w:color w:val="000000"/>
                </w:rPr>
                <w:t xml:space="preserve">  </w:t>
              </w:r>
            </w:hyperlink>
            <w:r w:rsidR="00B16E0F">
              <w:rPr>
                <w:rFonts w:ascii="Arial" w:hAnsi="Arial" w:cs="Arial"/>
                <w:color w:val="000000"/>
              </w:rPr>
              <w:t>Нидерланды</w:t>
            </w:r>
          </w:p>
        </w:tc>
        <w:tc>
          <w:tcPr>
            <w:tcW w:w="1702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</w:t>
            </w:r>
          </w:p>
        </w:tc>
        <w:tc>
          <w:tcPr>
            <w:tcW w:w="1279" w:type="dxa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19</w:t>
            </w:r>
          </w:p>
        </w:tc>
        <w:tc>
          <w:tcPr>
            <w:tcW w:w="1128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6E0F" w:rsidRDefault="00B16E0F" w:rsidP="00494D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39</w:t>
            </w:r>
          </w:p>
        </w:tc>
      </w:tr>
    </w:tbl>
    <w:p w:rsidR="00B16E0F" w:rsidRDefault="00B16E0F" w:rsidP="00B16E0F">
      <w:pPr>
        <w:ind w:right="567"/>
        <w:jc w:val="center"/>
        <w:rPr>
          <w:caps/>
        </w:rPr>
      </w:pPr>
    </w:p>
    <w:p w:rsidR="00F318DC" w:rsidRPr="00D83BAE" w:rsidRDefault="00F318DC" w:rsidP="00A96CC9">
      <w:pPr>
        <w:autoSpaceDE w:val="0"/>
        <w:autoSpaceDN w:val="0"/>
        <w:adjustRightInd w:val="0"/>
        <w:ind w:firstLine="709"/>
        <w:jc w:val="both"/>
        <w:rPr>
          <w:b/>
          <w:bCs/>
          <w:color w:val="FFFFFF"/>
          <w:sz w:val="28"/>
          <w:szCs w:val="28"/>
        </w:rPr>
      </w:pPr>
      <w:r w:rsidRPr="00D83BAE">
        <w:rPr>
          <w:b/>
          <w:bCs/>
          <w:color w:val="000000"/>
          <w:sz w:val="28"/>
          <w:szCs w:val="28"/>
        </w:rPr>
        <w:t>Следует обратить внимание на чрезвычайно высокую плотность результатов лучших</w:t>
      </w:r>
      <w:r w:rsidR="00334388">
        <w:rPr>
          <w:b/>
          <w:bCs/>
          <w:color w:val="000000"/>
          <w:sz w:val="28"/>
          <w:szCs w:val="28"/>
        </w:rPr>
        <w:t xml:space="preserve"> </w:t>
      </w:r>
      <w:r w:rsidRPr="00D83BAE">
        <w:rPr>
          <w:b/>
          <w:bCs/>
          <w:color w:val="000000"/>
          <w:sz w:val="28"/>
          <w:szCs w:val="28"/>
        </w:rPr>
        <w:t>пяти стран, следующих «в табели о рангах» сразу же за Китаем. Россию, занявшую</w:t>
      </w:r>
      <w:r w:rsidR="00334388">
        <w:rPr>
          <w:b/>
          <w:bCs/>
          <w:color w:val="000000"/>
          <w:sz w:val="28"/>
          <w:szCs w:val="28"/>
        </w:rPr>
        <w:t xml:space="preserve"> </w:t>
      </w:r>
      <w:r w:rsidRPr="00D83BAE">
        <w:rPr>
          <w:b/>
          <w:bCs/>
          <w:color w:val="000000"/>
          <w:sz w:val="28"/>
          <w:szCs w:val="28"/>
        </w:rPr>
        <w:t>второе место, от шестого отделяют всего 5 золотых наград.</w:t>
      </w:r>
      <w:r w:rsidRPr="00D83BAE">
        <w:rPr>
          <w:b/>
          <w:bCs/>
          <w:color w:val="FFFFFF"/>
          <w:sz w:val="28"/>
          <w:szCs w:val="28"/>
        </w:rPr>
        <w:t>7</w:t>
      </w:r>
    </w:p>
    <w:p w:rsidR="00F318DC" w:rsidRPr="00D83BAE" w:rsidRDefault="00F318DC" w:rsidP="00D231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3BAE">
        <w:rPr>
          <w:color w:val="000000"/>
          <w:sz w:val="28"/>
          <w:szCs w:val="28"/>
        </w:rPr>
        <w:t xml:space="preserve">Спортивная делегация России для участия в </w:t>
      </w:r>
      <w:proofErr w:type="gramStart"/>
      <w:r w:rsidRPr="00D83BAE">
        <w:rPr>
          <w:color w:val="000000"/>
          <w:sz w:val="28"/>
          <w:szCs w:val="28"/>
        </w:rPr>
        <w:t>Х</w:t>
      </w:r>
      <w:proofErr w:type="gramEnd"/>
      <w:r w:rsidRPr="00D83BAE">
        <w:rPr>
          <w:color w:val="000000"/>
          <w:sz w:val="28"/>
          <w:szCs w:val="28"/>
        </w:rPr>
        <w:t>IV Паралимпийских летних играх</w:t>
      </w:r>
      <w:r w:rsidR="00D231D4" w:rsidRPr="00D83BAE">
        <w:rPr>
          <w:color w:val="000000"/>
          <w:sz w:val="28"/>
          <w:szCs w:val="28"/>
        </w:rPr>
        <w:t xml:space="preserve"> </w:t>
      </w:r>
      <w:r w:rsidRPr="00D83BAE">
        <w:rPr>
          <w:color w:val="000000"/>
          <w:sz w:val="28"/>
          <w:szCs w:val="28"/>
        </w:rPr>
        <w:t>2012 года в Лондоне (Великобритания) составила 312 чел., в том числе 182 спортсмена</w:t>
      </w:r>
      <w:r w:rsidR="00CC0DF6">
        <w:rPr>
          <w:color w:val="000000"/>
          <w:sz w:val="28"/>
          <w:szCs w:val="28"/>
        </w:rPr>
        <w:t xml:space="preserve"> </w:t>
      </w:r>
      <w:r w:rsidR="008F5713" w:rsidRPr="008F5713">
        <w:rPr>
          <w:sz w:val="28"/>
          <w:szCs w:val="28"/>
        </w:rPr>
        <w:t>(120 – с ПОДА, 45</w:t>
      </w:r>
      <w:r w:rsidR="00CC0DF6" w:rsidRPr="008F5713">
        <w:rPr>
          <w:sz w:val="28"/>
          <w:szCs w:val="28"/>
        </w:rPr>
        <w:t xml:space="preserve"> - с нарушением зрения</w:t>
      </w:r>
      <w:r w:rsidR="008F5713" w:rsidRPr="008F5713">
        <w:rPr>
          <w:sz w:val="28"/>
          <w:szCs w:val="28"/>
        </w:rPr>
        <w:t>, 12 – с ЦП и 5 – с НИ</w:t>
      </w:r>
      <w:r w:rsidR="00CC0DF6" w:rsidRPr="008F5713">
        <w:rPr>
          <w:b/>
          <w:sz w:val="28"/>
          <w:szCs w:val="28"/>
        </w:rPr>
        <w:t>)</w:t>
      </w:r>
      <w:r w:rsidRPr="00D83BAE">
        <w:rPr>
          <w:color w:val="000000"/>
          <w:sz w:val="28"/>
          <w:szCs w:val="28"/>
        </w:rPr>
        <w:t>.</w:t>
      </w:r>
      <w:r w:rsidR="00D231D4" w:rsidRPr="00D83BAE">
        <w:rPr>
          <w:color w:val="000000"/>
          <w:sz w:val="28"/>
          <w:szCs w:val="28"/>
        </w:rPr>
        <w:t xml:space="preserve"> </w:t>
      </w:r>
      <w:r w:rsidRPr="00D83BAE">
        <w:rPr>
          <w:color w:val="000000"/>
          <w:sz w:val="28"/>
          <w:szCs w:val="28"/>
        </w:rPr>
        <w:t xml:space="preserve">Для сравнения: в </w:t>
      </w:r>
      <w:r w:rsidR="00D231D4" w:rsidRPr="00D83BAE">
        <w:rPr>
          <w:color w:val="000000"/>
          <w:sz w:val="28"/>
          <w:szCs w:val="28"/>
        </w:rPr>
        <w:t>П</w:t>
      </w:r>
      <w:r w:rsidRPr="00D83BAE">
        <w:rPr>
          <w:color w:val="000000"/>
          <w:sz w:val="28"/>
          <w:szCs w:val="28"/>
        </w:rPr>
        <w:t>екине-2008 – 256 чел., в том числе 1</w:t>
      </w:r>
      <w:r w:rsidR="00D231D4" w:rsidRPr="00D83BAE">
        <w:rPr>
          <w:color w:val="000000"/>
          <w:sz w:val="28"/>
          <w:szCs w:val="28"/>
        </w:rPr>
        <w:t>45 спортсменов. Абсолютное боль</w:t>
      </w:r>
      <w:r w:rsidRPr="00D83BAE">
        <w:rPr>
          <w:color w:val="000000"/>
          <w:sz w:val="28"/>
          <w:szCs w:val="28"/>
        </w:rPr>
        <w:t>шинство спортсменов – участников Паралимпийских летних игр 2012 года в Лондоне</w:t>
      </w:r>
      <w:r w:rsidR="00D231D4" w:rsidRPr="00D83BAE">
        <w:rPr>
          <w:color w:val="000000"/>
          <w:sz w:val="28"/>
          <w:szCs w:val="28"/>
        </w:rPr>
        <w:t xml:space="preserve"> </w:t>
      </w:r>
      <w:r w:rsidRPr="00D83BAE">
        <w:rPr>
          <w:color w:val="000000"/>
          <w:sz w:val="28"/>
          <w:szCs w:val="28"/>
        </w:rPr>
        <w:t xml:space="preserve">имели звания «Заслуженный </w:t>
      </w:r>
      <w:r w:rsidR="00D231D4" w:rsidRPr="00D83BAE">
        <w:rPr>
          <w:color w:val="000000"/>
          <w:sz w:val="28"/>
          <w:szCs w:val="28"/>
        </w:rPr>
        <w:t>м</w:t>
      </w:r>
      <w:r w:rsidRPr="00D83BAE">
        <w:rPr>
          <w:color w:val="000000"/>
          <w:sz w:val="28"/>
          <w:szCs w:val="28"/>
        </w:rPr>
        <w:t>астер спорта», «Мастер спорта России международного</w:t>
      </w:r>
    </w:p>
    <w:p w:rsidR="00F318DC" w:rsidRPr="00D83BAE" w:rsidRDefault="00F318DC" w:rsidP="00D231D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83BAE">
        <w:rPr>
          <w:color w:val="000000"/>
          <w:sz w:val="28"/>
          <w:szCs w:val="28"/>
        </w:rPr>
        <w:t>класса», «Мастер спорта».</w:t>
      </w:r>
    </w:p>
    <w:p w:rsidR="00F318DC" w:rsidRPr="00D83BAE" w:rsidRDefault="00F318DC" w:rsidP="00D231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3BAE">
        <w:rPr>
          <w:color w:val="000000"/>
          <w:sz w:val="28"/>
          <w:szCs w:val="28"/>
        </w:rPr>
        <w:t>Второе общекомандное место в Лондоне-2012 можно признать как безусловный успех.</w:t>
      </w:r>
    </w:p>
    <w:p w:rsidR="00F318DC" w:rsidRPr="00D83BAE" w:rsidRDefault="00F318DC" w:rsidP="00AB1E3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3BAE">
        <w:rPr>
          <w:color w:val="000000"/>
          <w:sz w:val="28"/>
          <w:szCs w:val="28"/>
        </w:rPr>
        <w:t>Заняв 8-е место в Пекине-2008, сборная команда России получила высокую оценку,</w:t>
      </w:r>
      <w:r w:rsidR="00D231D4" w:rsidRPr="00D83BAE">
        <w:rPr>
          <w:color w:val="000000"/>
          <w:sz w:val="28"/>
          <w:szCs w:val="28"/>
        </w:rPr>
        <w:t xml:space="preserve"> </w:t>
      </w:r>
      <w:r w:rsidRPr="00D83BAE">
        <w:rPr>
          <w:color w:val="000000"/>
          <w:sz w:val="28"/>
          <w:szCs w:val="28"/>
        </w:rPr>
        <w:t>поскольку до этого в Афинах-2004 была только на 11 месте. За всю историю участия</w:t>
      </w:r>
      <w:r w:rsidR="00D231D4" w:rsidRPr="00D83BAE">
        <w:rPr>
          <w:color w:val="000000"/>
          <w:sz w:val="28"/>
          <w:szCs w:val="28"/>
        </w:rPr>
        <w:t xml:space="preserve"> </w:t>
      </w:r>
      <w:r w:rsidRPr="00D83BAE">
        <w:rPr>
          <w:color w:val="000000"/>
          <w:sz w:val="28"/>
          <w:szCs w:val="28"/>
        </w:rPr>
        <w:t>в Паралимпийских летних играх сборная команда России впервые продвинулась сразу</w:t>
      </w:r>
      <w:r w:rsidR="00D231D4" w:rsidRPr="00D83BAE">
        <w:rPr>
          <w:color w:val="000000"/>
          <w:sz w:val="28"/>
          <w:szCs w:val="28"/>
        </w:rPr>
        <w:t xml:space="preserve"> </w:t>
      </w:r>
      <w:r w:rsidRPr="00D83BAE">
        <w:rPr>
          <w:color w:val="000000"/>
          <w:sz w:val="28"/>
          <w:szCs w:val="28"/>
        </w:rPr>
        <w:t>на шесть мест вперед.</w:t>
      </w:r>
    </w:p>
    <w:p w:rsidR="00B16E0F" w:rsidRDefault="00B16E0F" w:rsidP="00F318DC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:rsidR="00B16E0F" w:rsidRDefault="00B16E0F" w:rsidP="00B16E0F">
      <w:pPr>
        <w:widowControl w:val="0"/>
        <w:ind w:left="7080" w:firstLine="708"/>
        <w:outlineLvl w:val="0"/>
      </w:pPr>
      <w:r>
        <w:rPr>
          <w:caps/>
        </w:rPr>
        <w:lastRenderedPageBreak/>
        <w:t>ТАБЛИЦА 2</w:t>
      </w:r>
    </w:p>
    <w:p w:rsidR="00B16E0F" w:rsidRDefault="00B16E0F" w:rsidP="00B16E0F">
      <w:pPr>
        <w:ind w:left="7082" w:firstLine="709"/>
        <w:jc w:val="both"/>
      </w:pPr>
    </w:p>
    <w:p w:rsidR="00B16E0F" w:rsidRPr="00334388" w:rsidRDefault="00B16E0F" w:rsidP="00B16E0F">
      <w:pPr>
        <w:widowControl w:val="0"/>
        <w:ind w:firstLine="709"/>
        <w:jc w:val="center"/>
        <w:rPr>
          <w:caps/>
          <w:sz w:val="28"/>
          <w:szCs w:val="28"/>
        </w:rPr>
      </w:pPr>
      <w:r w:rsidRPr="00334388">
        <w:rPr>
          <w:caps/>
          <w:sz w:val="28"/>
          <w:szCs w:val="28"/>
        </w:rPr>
        <w:t xml:space="preserve">Общекомандные места (неофициальный подсчет), </w:t>
      </w:r>
    </w:p>
    <w:p w:rsidR="00B16E0F" w:rsidRPr="00334388" w:rsidRDefault="00B16E0F" w:rsidP="00B16E0F">
      <w:pPr>
        <w:widowControl w:val="0"/>
        <w:ind w:firstLine="709"/>
        <w:jc w:val="center"/>
        <w:rPr>
          <w:caps/>
          <w:sz w:val="28"/>
          <w:szCs w:val="28"/>
        </w:rPr>
      </w:pPr>
      <w:proofErr w:type="gramStart"/>
      <w:r w:rsidRPr="00334388">
        <w:rPr>
          <w:caps/>
          <w:sz w:val="28"/>
          <w:szCs w:val="28"/>
        </w:rPr>
        <w:t>занятые</w:t>
      </w:r>
      <w:proofErr w:type="gramEnd"/>
      <w:r w:rsidRPr="00334388">
        <w:rPr>
          <w:caps/>
          <w:sz w:val="28"/>
          <w:szCs w:val="28"/>
        </w:rPr>
        <w:t xml:space="preserve"> сборной командой россии на Паралимпийских играх</w:t>
      </w:r>
    </w:p>
    <w:p w:rsidR="00B16E0F" w:rsidRPr="00334388" w:rsidRDefault="00B16E0F" w:rsidP="00B16E0F">
      <w:pPr>
        <w:widowControl w:val="0"/>
        <w:ind w:firstLine="708"/>
        <w:jc w:val="center"/>
        <w:rPr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1"/>
        <w:gridCol w:w="3133"/>
      </w:tblGrid>
      <w:tr w:rsidR="00B16E0F" w:rsidRPr="00334388" w:rsidTr="00494D8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Место и год проведения Паралимпийских игр</w:t>
            </w:r>
          </w:p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Число стран-участниц в Паралимпийских играх</w:t>
            </w:r>
          </w:p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Место, занятое сборной командой России</w:t>
            </w:r>
          </w:p>
        </w:tc>
      </w:tr>
      <w:tr w:rsidR="00B16E0F" w:rsidRPr="00334388" w:rsidTr="00494D8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Атланта – 1996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caps/>
                <w:sz w:val="28"/>
                <w:szCs w:val="28"/>
              </w:rPr>
            </w:pPr>
          </w:p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caps/>
                <w:sz w:val="28"/>
                <w:szCs w:val="28"/>
              </w:rPr>
            </w:pPr>
            <w:r w:rsidRPr="00334388">
              <w:rPr>
                <w:caps/>
                <w:sz w:val="28"/>
                <w:szCs w:val="28"/>
              </w:rPr>
              <w:t>103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caps/>
                <w:sz w:val="28"/>
                <w:szCs w:val="28"/>
              </w:rPr>
            </w:pPr>
          </w:p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caps/>
                <w:sz w:val="28"/>
                <w:szCs w:val="28"/>
              </w:rPr>
            </w:pPr>
            <w:r w:rsidRPr="00334388">
              <w:rPr>
                <w:caps/>
                <w:sz w:val="28"/>
                <w:szCs w:val="28"/>
              </w:rPr>
              <w:t>16</w:t>
            </w:r>
          </w:p>
        </w:tc>
      </w:tr>
      <w:tr w:rsidR="00B16E0F" w:rsidRPr="00334388" w:rsidTr="00494D8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Сидней – 2000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caps/>
                <w:sz w:val="28"/>
                <w:szCs w:val="28"/>
              </w:rPr>
            </w:pPr>
          </w:p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caps/>
                <w:sz w:val="28"/>
                <w:szCs w:val="28"/>
              </w:rPr>
            </w:pPr>
            <w:r w:rsidRPr="00334388">
              <w:rPr>
                <w:caps/>
                <w:sz w:val="28"/>
                <w:szCs w:val="28"/>
              </w:rPr>
              <w:t>125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caps/>
                <w:sz w:val="28"/>
                <w:szCs w:val="28"/>
              </w:rPr>
            </w:pPr>
          </w:p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caps/>
                <w:sz w:val="28"/>
                <w:szCs w:val="28"/>
              </w:rPr>
            </w:pPr>
            <w:r w:rsidRPr="00334388">
              <w:rPr>
                <w:caps/>
                <w:sz w:val="28"/>
                <w:szCs w:val="28"/>
              </w:rPr>
              <w:t>14</w:t>
            </w:r>
          </w:p>
        </w:tc>
      </w:tr>
      <w:tr w:rsidR="00B16E0F" w:rsidRPr="00334388" w:rsidTr="00494D8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Афины – 2004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caps/>
                <w:sz w:val="28"/>
                <w:szCs w:val="28"/>
              </w:rPr>
            </w:pPr>
          </w:p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caps/>
                <w:sz w:val="28"/>
                <w:szCs w:val="28"/>
              </w:rPr>
            </w:pPr>
            <w:r w:rsidRPr="00334388">
              <w:rPr>
                <w:caps/>
                <w:sz w:val="28"/>
                <w:szCs w:val="28"/>
              </w:rPr>
              <w:t>142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caps/>
                <w:sz w:val="28"/>
                <w:szCs w:val="28"/>
              </w:rPr>
            </w:pPr>
          </w:p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caps/>
                <w:sz w:val="28"/>
                <w:szCs w:val="28"/>
              </w:rPr>
            </w:pPr>
            <w:r w:rsidRPr="00334388">
              <w:rPr>
                <w:caps/>
                <w:sz w:val="28"/>
                <w:szCs w:val="28"/>
              </w:rPr>
              <w:t>11</w:t>
            </w:r>
          </w:p>
        </w:tc>
      </w:tr>
      <w:tr w:rsidR="00B16E0F" w:rsidRPr="00334388" w:rsidTr="00494D8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B16E0F" w:rsidRPr="00334388" w:rsidRDefault="00B16E0F" w:rsidP="00494D84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 xml:space="preserve">       Пекин – 2008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caps/>
                <w:sz w:val="28"/>
                <w:szCs w:val="28"/>
              </w:rPr>
            </w:pPr>
          </w:p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caps/>
                <w:sz w:val="28"/>
                <w:szCs w:val="28"/>
              </w:rPr>
            </w:pPr>
            <w:r w:rsidRPr="00334388">
              <w:rPr>
                <w:caps/>
                <w:sz w:val="28"/>
                <w:szCs w:val="28"/>
              </w:rPr>
              <w:t>145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caps/>
                <w:sz w:val="28"/>
                <w:szCs w:val="28"/>
              </w:rPr>
            </w:pPr>
          </w:p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caps/>
                <w:sz w:val="28"/>
                <w:szCs w:val="28"/>
              </w:rPr>
            </w:pPr>
            <w:r w:rsidRPr="00334388">
              <w:rPr>
                <w:caps/>
                <w:sz w:val="28"/>
                <w:szCs w:val="28"/>
              </w:rPr>
              <w:t>8</w:t>
            </w:r>
          </w:p>
        </w:tc>
      </w:tr>
      <w:tr w:rsidR="00B16E0F" w:rsidRPr="00334388" w:rsidTr="00494D8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 xml:space="preserve">       </w:t>
            </w:r>
          </w:p>
          <w:p w:rsidR="00B16E0F" w:rsidRPr="00334388" w:rsidRDefault="00B16E0F" w:rsidP="00494D84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 xml:space="preserve">       Лондон - 2012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caps/>
                <w:sz w:val="28"/>
                <w:szCs w:val="28"/>
              </w:rPr>
            </w:pPr>
          </w:p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caps/>
                <w:sz w:val="28"/>
                <w:szCs w:val="28"/>
              </w:rPr>
            </w:pPr>
            <w:r w:rsidRPr="00334388">
              <w:rPr>
                <w:caps/>
                <w:sz w:val="28"/>
                <w:szCs w:val="28"/>
              </w:rPr>
              <w:t>164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caps/>
                <w:sz w:val="28"/>
                <w:szCs w:val="28"/>
              </w:rPr>
            </w:pPr>
          </w:p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caps/>
                <w:sz w:val="28"/>
                <w:szCs w:val="28"/>
              </w:rPr>
            </w:pPr>
            <w:r w:rsidRPr="00334388">
              <w:rPr>
                <w:caps/>
                <w:sz w:val="28"/>
                <w:szCs w:val="28"/>
              </w:rPr>
              <w:t>2</w:t>
            </w:r>
          </w:p>
        </w:tc>
      </w:tr>
    </w:tbl>
    <w:p w:rsidR="00B16E0F" w:rsidRPr="00334388" w:rsidRDefault="00B16E0F" w:rsidP="00F318DC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</w:p>
    <w:p w:rsidR="00F318DC" w:rsidRPr="00334388" w:rsidRDefault="00F318DC" w:rsidP="00D231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4388">
        <w:rPr>
          <w:color w:val="000000"/>
          <w:sz w:val="28"/>
          <w:szCs w:val="28"/>
        </w:rPr>
        <w:t xml:space="preserve">В Лондоне-2012 </w:t>
      </w:r>
      <w:proofErr w:type="gramStart"/>
      <w:r w:rsidRPr="00334388">
        <w:rPr>
          <w:color w:val="000000"/>
          <w:sz w:val="28"/>
          <w:szCs w:val="28"/>
        </w:rPr>
        <w:t>российские</w:t>
      </w:r>
      <w:proofErr w:type="gramEnd"/>
      <w:r w:rsidRPr="00334388">
        <w:rPr>
          <w:color w:val="000000"/>
          <w:sz w:val="28"/>
          <w:szCs w:val="28"/>
        </w:rPr>
        <w:t xml:space="preserve"> паралимпийцы завоевали 36 золотых, 38 серебряных</w:t>
      </w:r>
      <w:r w:rsidR="00CC0DF6">
        <w:rPr>
          <w:color w:val="000000"/>
          <w:sz w:val="28"/>
          <w:szCs w:val="28"/>
        </w:rPr>
        <w:t xml:space="preserve"> </w:t>
      </w:r>
      <w:r w:rsidRPr="00334388">
        <w:rPr>
          <w:color w:val="000000"/>
          <w:sz w:val="28"/>
          <w:szCs w:val="28"/>
        </w:rPr>
        <w:t xml:space="preserve">и 28 бронзовых наград. </w:t>
      </w:r>
      <w:proofErr w:type="gramStart"/>
      <w:r w:rsidRPr="00334388">
        <w:rPr>
          <w:color w:val="000000"/>
          <w:sz w:val="28"/>
          <w:szCs w:val="28"/>
        </w:rPr>
        <w:t>По всем показателям – золо</w:t>
      </w:r>
      <w:r w:rsidR="00D231D4" w:rsidRPr="00334388">
        <w:rPr>
          <w:color w:val="000000"/>
          <w:sz w:val="28"/>
          <w:szCs w:val="28"/>
        </w:rPr>
        <w:t>тым медалям, сумме медалей и за</w:t>
      </w:r>
      <w:r w:rsidRPr="00334388">
        <w:rPr>
          <w:color w:val="000000"/>
          <w:sz w:val="28"/>
          <w:szCs w:val="28"/>
        </w:rPr>
        <w:t>нятому общекомандному месту сборная команда России показала наивысший результат</w:t>
      </w:r>
      <w:r w:rsidR="00D231D4" w:rsidRPr="00334388">
        <w:rPr>
          <w:color w:val="000000"/>
          <w:sz w:val="28"/>
          <w:szCs w:val="28"/>
        </w:rPr>
        <w:t xml:space="preserve"> </w:t>
      </w:r>
      <w:r w:rsidRPr="00334388">
        <w:rPr>
          <w:color w:val="000000"/>
          <w:sz w:val="28"/>
          <w:szCs w:val="28"/>
        </w:rPr>
        <w:t>за всю историю выступления на Паралимпийских летних играх: на Играх-2008 в Пекине</w:t>
      </w:r>
      <w:r w:rsidR="00D231D4" w:rsidRPr="00334388">
        <w:rPr>
          <w:color w:val="000000"/>
          <w:sz w:val="28"/>
          <w:szCs w:val="28"/>
        </w:rPr>
        <w:t xml:space="preserve"> </w:t>
      </w:r>
      <w:r w:rsidRPr="00334388">
        <w:rPr>
          <w:color w:val="000000"/>
          <w:sz w:val="28"/>
          <w:szCs w:val="28"/>
        </w:rPr>
        <w:t>Россия имела 63 медали (из них 18 золотых), в Лондоне – 102 медали (из них 36 золотых,</w:t>
      </w:r>
      <w:r w:rsidR="00D231D4" w:rsidRPr="00334388">
        <w:rPr>
          <w:color w:val="000000"/>
          <w:sz w:val="28"/>
          <w:szCs w:val="28"/>
        </w:rPr>
        <w:t xml:space="preserve"> </w:t>
      </w:r>
      <w:r w:rsidRPr="00334388">
        <w:rPr>
          <w:color w:val="000000"/>
          <w:sz w:val="28"/>
          <w:szCs w:val="28"/>
        </w:rPr>
        <w:t>что ровно в два раза больше).</w:t>
      </w:r>
      <w:proofErr w:type="gramEnd"/>
    </w:p>
    <w:p w:rsidR="00B16E0F" w:rsidRDefault="00B16E0F" w:rsidP="00F318DC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:rsidR="00B16E0F" w:rsidRPr="00334388" w:rsidRDefault="00B16E0F" w:rsidP="00334388">
      <w:pPr>
        <w:ind w:left="6381" w:firstLine="709"/>
        <w:jc w:val="both"/>
        <w:rPr>
          <w:sz w:val="28"/>
          <w:szCs w:val="28"/>
        </w:rPr>
      </w:pPr>
      <w:r w:rsidRPr="00334388">
        <w:rPr>
          <w:sz w:val="28"/>
          <w:szCs w:val="28"/>
        </w:rPr>
        <w:t>ТАБЛИЦА 3</w:t>
      </w:r>
    </w:p>
    <w:p w:rsidR="00B16E0F" w:rsidRPr="00334388" w:rsidRDefault="00B16E0F" w:rsidP="00B16E0F">
      <w:pPr>
        <w:jc w:val="both"/>
        <w:rPr>
          <w:sz w:val="28"/>
          <w:szCs w:val="28"/>
        </w:rPr>
      </w:pPr>
    </w:p>
    <w:p w:rsidR="00B16E0F" w:rsidRPr="00334388" w:rsidRDefault="00B16E0F" w:rsidP="00B16E0F">
      <w:pPr>
        <w:jc w:val="center"/>
        <w:rPr>
          <w:caps/>
          <w:sz w:val="28"/>
          <w:szCs w:val="28"/>
        </w:rPr>
      </w:pPr>
      <w:r w:rsidRPr="00334388">
        <w:rPr>
          <w:caps/>
          <w:sz w:val="28"/>
          <w:szCs w:val="28"/>
        </w:rPr>
        <w:t xml:space="preserve">          Медали, завоеванные российскими спортсменами</w:t>
      </w:r>
    </w:p>
    <w:p w:rsidR="00B16E0F" w:rsidRPr="00334388" w:rsidRDefault="00B16E0F" w:rsidP="00B16E0F">
      <w:pPr>
        <w:widowControl w:val="0"/>
        <w:ind w:firstLine="708"/>
        <w:jc w:val="center"/>
        <w:rPr>
          <w:caps/>
          <w:sz w:val="28"/>
          <w:szCs w:val="28"/>
        </w:rPr>
      </w:pPr>
      <w:r w:rsidRPr="00334388">
        <w:rPr>
          <w:caps/>
          <w:sz w:val="28"/>
          <w:szCs w:val="28"/>
        </w:rPr>
        <w:t xml:space="preserve">на </w:t>
      </w:r>
      <w:r w:rsidRPr="00334388">
        <w:rPr>
          <w:caps/>
          <w:sz w:val="28"/>
          <w:szCs w:val="28"/>
          <w:lang w:val="en-US"/>
        </w:rPr>
        <w:t>X</w:t>
      </w:r>
      <w:r w:rsidRPr="00334388">
        <w:rPr>
          <w:caps/>
          <w:sz w:val="28"/>
          <w:szCs w:val="28"/>
        </w:rPr>
        <w:t xml:space="preserve">, </w:t>
      </w:r>
      <w:r w:rsidRPr="00334388">
        <w:rPr>
          <w:caps/>
          <w:sz w:val="28"/>
          <w:szCs w:val="28"/>
          <w:lang w:val="en-US"/>
        </w:rPr>
        <w:t>XI</w:t>
      </w:r>
      <w:r w:rsidRPr="00334388">
        <w:rPr>
          <w:caps/>
          <w:sz w:val="28"/>
          <w:szCs w:val="28"/>
        </w:rPr>
        <w:t xml:space="preserve">, </w:t>
      </w:r>
      <w:r w:rsidRPr="00334388">
        <w:rPr>
          <w:caps/>
          <w:sz w:val="28"/>
          <w:szCs w:val="28"/>
          <w:lang w:val="en-US"/>
        </w:rPr>
        <w:t>XII</w:t>
      </w:r>
      <w:r w:rsidRPr="00334388">
        <w:rPr>
          <w:caps/>
          <w:sz w:val="28"/>
          <w:szCs w:val="28"/>
        </w:rPr>
        <w:t>, ХШ и xIV  Паралимпийских играх</w:t>
      </w:r>
    </w:p>
    <w:p w:rsidR="00B16E0F" w:rsidRPr="00334388" w:rsidRDefault="00B16E0F" w:rsidP="00B16E0F">
      <w:pPr>
        <w:widowControl w:val="0"/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1597"/>
        <w:gridCol w:w="1790"/>
        <w:gridCol w:w="1784"/>
        <w:gridCol w:w="1335"/>
      </w:tblGrid>
      <w:tr w:rsidR="00B16E0F" w:rsidRPr="00334388" w:rsidTr="00494D84">
        <w:trPr>
          <w:cantSplit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Место и год проведения Паралимпийских игр</w:t>
            </w:r>
          </w:p>
        </w:tc>
        <w:tc>
          <w:tcPr>
            <w:tcW w:w="6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Завоевано медалей</w:t>
            </w:r>
          </w:p>
        </w:tc>
      </w:tr>
      <w:tr w:rsidR="00B16E0F" w:rsidRPr="00334388" w:rsidTr="00494D8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0F" w:rsidRPr="00334388" w:rsidRDefault="00B16E0F" w:rsidP="00494D8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золотых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серебряных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бронзовых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всего</w:t>
            </w:r>
          </w:p>
        </w:tc>
      </w:tr>
      <w:tr w:rsidR="00B16E0F" w:rsidRPr="00334388" w:rsidTr="00494D8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 xml:space="preserve"> Атланта – 1996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27</w:t>
            </w:r>
          </w:p>
        </w:tc>
      </w:tr>
      <w:tr w:rsidR="00B16E0F" w:rsidRPr="00334388" w:rsidTr="00494D8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Сидней – 2000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35</w:t>
            </w:r>
          </w:p>
        </w:tc>
      </w:tr>
      <w:tr w:rsidR="00B16E0F" w:rsidRPr="00334388" w:rsidTr="00494D84">
        <w:trPr>
          <w:trHeight w:val="3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Афины – 2004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41</w:t>
            </w:r>
          </w:p>
        </w:tc>
      </w:tr>
      <w:tr w:rsidR="00B16E0F" w:rsidRPr="00334388" w:rsidTr="00494D8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 xml:space="preserve">    Пекин -  2008</w:t>
            </w:r>
            <w:r w:rsidRPr="00334388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34388">
              <w:rPr>
                <w:sz w:val="28"/>
                <w:szCs w:val="28"/>
                <w:lang w:val="en-US"/>
              </w:rPr>
              <w:t>год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63</w:t>
            </w:r>
          </w:p>
        </w:tc>
      </w:tr>
      <w:tr w:rsidR="00B16E0F" w:rsidRPr="00334388" w:rsidTr="00494D8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 xml:space="preserve">     Лондон -2012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28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F" w:rsidRPr="00334388" w:rsidRDefault="00B16E0F" w:rsidP="00494D84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102</w:t>
            </w:r>
          </w:p>
        </w:tc>
      </w:tr>
    </w:tbl>
    <w:p w:rsidR="00B16E0F" w:rsidRPr="00334388" w:rsidRDefault="00B16E0F" w:rsidP="00F318DC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</w:p>
    <w:p w:rsidR="00F318DC" w:rsidRPr="00334388" w:rsidRDefault="00F318DC" w:rsidP="00D231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4388">
        <w:rPr>
          <w:color w:val="000000"/>
          <w:sz w:val="28"/>
          <w:szCs w:val="28"/>
        </w:rPr>
        <w:lastRenderedPageBreak/>
        <w:t>Как известно, у паралимпийцев нет плановых з</w:t>
      </w:r>
      <w:r w:rsidR="00D231D4" w:rsidRPr="00334388">
        <w:rPr>
          <w:color w:val="000000"/>
          <w:sz w:val="28"/>
          <w:szCs w:val="28"/>
        </w:rPr>
        <w:t>аданий по завоеванию на Паралим</w:t>
      </w:r>
      <w:r w:rsidRPr="00334388">
        <w:rPr>
          <w:color w:val="000000"/>
          <w:sz w:val="28"/>
          <w:szCs w:val="28"/>
        </w:rPr>
        <w:t xml:space="preserve">пийских играх медалей или общекомандного места. </w:t>
      </w:r>
      <w:proofErr w:type="gramStart"/>
      <w:r w:rsidRPr="00334388">
        <w:rPr>
          <w:color w:val="000000"/>
          <w:sz w:val="28"/>
          <w:szCs w:val="28"/>
        </w:rPr>
        <w:t>Давать планы-задания по медалям</w:t>
      </w:r>
      <w:r w:rsidR="00D231D4" w:rsidRPr="00334388">
        <w:rPr>
          <w:color w:val="000000"/>
          <w:sz w:val="28"/>
          <w:szCs w:val="28"/>
        </w:rPr>
        <w:t xml:space="preserve"> </w:t>
      </w:r>
      <w:r w:rsidRPr="00334388">
        <w:rPr>
          <w:color w:val="000000"/>
          <w:sz w:val="28"/>
          <w:szCs w:val="28"/>
        </w:rPr>
        <w:t>и общекомандным местам для этой категории лиц было признано</w:t>
      </w:r>
      <w:proofErr w:type="gramEnd"/>
      <w:r w:rsidRPr="00334388">
        <w:rPr>
          <w:color w:val="000000"/>
          <w:sz w:val="28"/>
          <w:szCs w:val="28"/>
        </w:rPr>
        <w:t xml:space="preserve"> неэтичным.</w:t>
      </w:r>
    </w:p>
    <w:p w:rsidR="00F318DC" w:rsidRPr="00334388" w:rsidRDefault="00F318DC" w:rsidP="003343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4388">
        <w:rPr>
          <w:color w:val="000000"/>
          <w:sz w:val="28"/>
          <w:szCs w:val="28"/>
        </w:rPr>
        <w:t>Одновременно имелось в виду, что в данном случае достаточно стремления самих</w:t>
      </w:r>
      <w:r w:rsidR="00AB1E35">
        <w:rPr>
          <w:color w:val="000000"/>
          <w:sz w:val="28"/>
          <w:szCs w:val="28"/>
        </w:rPr>
        <w:t xml:space="preserve"> </w:t>
      </w:r>
      <w:r w:rsidRPr="00334388">
        <w:rPr>
          <w:color w:val="000000"/>
          <w:sz w:val="28"/>
          <w:szCs w:val="28"/>
        </w:rPr>
        <w:t>спортсменов показать свои наилучшие результаты, п</w:t>
      </w:r>
      <w:r w:rsidR="00334388">
        <w:rPr>
          <w:color w:val="000000"/>
          <w:sz w:val="28"/>
          <w:szCs w:val="28"/>
        </w:rPr>
        <w:t>оскольку занятия спортом для ин</w:t>
      </w:r>
      <w:r w:rsidRPr="00334388">
        <w:rPr>
          <w:color w:val="000000"/>
          <w:sz w:val="28"/>
          <w:szCs w:val="28"/>
        </w:rPr>
        <w:t>валидов значительно важнее, чем для физически благополучных людей.</w:t>
      </w:r>
    </w:p>
    <w:p w:rsidR="00F318DC" w:rsidRPr="00334388" w:rsidRDefault="00F318DC" w:rsidP="00F318D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34388">
        <w:rPr>
          <w:b/>
          <w:bCs/>
          <w:color w:val="FFFFFF"/>
          <w:sz w:val="28"/>
          <w:szCs w:val="28"/>
        </w:rPr>
        <w:t>8</w:t>
      </w:r>
      <w:proofErr w:type="gramStart"/>
      <w:r w:rsidR="00E47153" w:rsidRPr="00334388">
        <w:rPr>
          <w:b/>
          <w:bCs/>
          <w:color w:val="FFFFFF"/>
          <w:sz w:val="28"/>
          <w:szCs w:val="28"/>
        </w:rPr>
        <w:tab/>
      </w:r>
      <w:r w:rsidRPr="00334388">
        <w:rPr>
          <w:color w:val="000000"/>
          <w:sz w:val="28"/>
          <w:szCs w:val="28"/>
        </w:rPr>
        <w:t>Д</w:t>
      </w:r>
      <w:proofErr w:type="gramEnd"/>
      <w:r w:rsidRPr="00334388">
        <w:rPr>
          <w:color w:val="000000"/>
          <w:sz w:val="28"/>
          <w:szCs w:val="28"/>
        </w:rPr>
        <w:t>ля каждого нашего спортсмена и команды в целом стояла главная задача – выступить</w:t>
      </w:r>
      <w:r w:rsidR="00334388">
        <w:rPr>
          <w:color w:val="000000"/>
          <w:sz w:val="28"/>
          <w:szCs w:val="28"/>
        </w:rPr>
        <w:t xml:space="preserve"> </w:t>
      </w:r>
      <w:r w:rsidRPr="00334388">
        <w:rPr>
          <w:color w:val="000000"/>
          <w:sz w:val="28"/>
          <w:szCs w:val="28"/>
        </w:rPr>
        <w:t>достойно, показать свой наилучший результат, бороться до конца, соблюдать правила</w:t>
      </w:r>
      <w:r w:rsidR="00D231D4" w:rsidRPr="00334388">
        <w:rPr>
          <w:color w:val="000000"/>
          <w:sz w:val="28"/>
          <w:szCs w:val="28"/>
        </w:rPr>
        <w:t xml:space="preserve"> </w:t>
      </w:r>
      <w:r w:rsidRPr="00334388">
        <w:rPr>
          <w:color w:val="000000"/>
          <w:sz w:val="28"/>
          <w:szCs w:val="28"/>
        </w:rPr>
        <w:t>честной игры. Это концептуальное положение полностью себя оправдало.</w:t>
      </w:r>
    </w:p>
    <w:p w:rsidR="00A94676" w:rsidRPr="00334388" w:rsidRDefault="00F318DC" w:rsidP="00A946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4388">
        <w:rPr>
          <w:b/>
          <w:bCs/>
          <w:color w:val="FFFFFF"/>
          <w:sz w:val="28"/>
          <w:szCs w:val="28"/>
        </w:rPr>
        <w:t>9</w:t>
      </w:r>
      <w:proofErr w:type="gramStart"/>
      <w:r w:rsidR="00A94676" w:rsidRPr="00A94676">
        <w:rPr>
          <w:color w:val="000000"/>
          <w:sz w:val="28"/>
          <w:szCs w:val="28"/>
        </w:rPr>
        <w:t xml:space="preserve"> </w:t>
      </w:r>
      <w:r w:rsidR="00A94676" w:rsidRPr="00334388">
        <w:rPr>
          <w:color w:val="000000"/>
          <w:sz w:val="28"/>
          <w:szCs w:val="28"/>
        </w:rPr>
        <w:t>П</w:t>
      </w:r>
      <w:proofErr w:type="gramEnd"/>
      <w:r w:rsidR="00A94676" w:rsidRPr="00334388">
        <w:rPr>
          <w:color w:val="000000"/>
          <w:sz w:val="28"/>
          <w:szCs w:val="28"/>
        </w:rPr>
        <w:t>очти каждый второй спортсмен сборной команды России (82 чел.), принимавший участие в Паралимпийских летних играх-2012, стал их чемпионом или призером. 43российских спортсмена получили золотые медали.</w:t>
      </w:r>
    </w:p>
    <w:p w:rsidR="00A94676" w:rsidRPr="00334388" w:rsidRDefault="00A94676" w:rsidP="00A946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4388">
        <w:rPr>
          <w:color w:val="000000"/>
          <w:sz w:val="28"/>
          <w:szCs w:val="28"/>
        </w:rPr>
        <w:t xml:space="preserve">Высокой оценки заслуживает сборная команда России по футболу 7×7, возглавляемая заслуженным тренером России </w:t>
      </w:r>
      <w:proofErr w:type="spellStart"/>
      <w:r w:rsidRPr="00334388">
        <w:rPr>
          <w:color w:val="000000"/>
          <w:sz w:val="28"/>
          <w:szCs w:val="28"/>
        </w:rPr>
        <w:t>Автандилом</w:t>
      </w:r>
      <w:proofErr w:type="spellEnd"/>
      <w:r w:rsidRPr="00334388">
        <w:rPr>
          <w:color w:val="000000"/>
          <w:sz w:val="28"/>
          <w:szCs w:val="28"/>
        </w:rPr>
        <w:t xml:space="preserve"> Михайловичем </w:t>
      </w:r>
      <w:proofErr w:type="spellStart"/>
      <w:r w:rsidRPr="00334388">
        <w:rPr>
          <w:color w:val="000000"/>
          <w:sz w:val="28"/>
          <w:szCs w:val="28"/>
        </w:rPr>
        <w:t>Барамидзе</w:t>
      </w:r>
      <w:proofErr w:type="spellEnd"/>
      <w:r w:rsidRPr="00334388">
        <w:rPr>
          <w:color w:val="000000"/>
          <w:sz w:val="28"/>
          <w:szCs w:val="28"/>
        </w:rPr>
        <w:t>, завоевавшая</w:t>
      </w:r>
      <w:r w:rsidR="00311D7B">
        <w:rPr>
          <w:color w:val="000000"/>
          <w:sz w:val="28"/>
          <w:szCs w:val="28"/>
        </w:rPr>
        <w:t xml:space="preserve"> </w:t>
      </w:r>
      <w:r w:rsidRPr="00334388">
        <w:rPr>
          <w:color w:val="000000"/>
          <w:sz w:val="28"/>
          <w:szCs w:val="28"/>
        </w:rPr>
        <w:t>в острой конкуренции звание чемпиона Паралимпийских летних игр-2012, повторив результат, показанный 12 лет тому назад на Паралимпийских летних играх в Сиднее (Австралия).</w:t>
      </w:r>
    </w:p>
    <w:p w:rsidR="00A94676" w:rsidRPr="00334388" w:rsidRDefault="00A94676" w:rsidP="00A946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334388">
        <w:rPr>
          <w:color w:val="000000"/>
          <w:sz w:val="28"/>
          <w:szCs w:val="28"/>
        </w:rPr>
        <w:t xml:space="preserve">а Паралимпийских летних играх в Лондоне российские спортсмены установили 14 мировых рекордов. </w:t>
      </w:r>
    </w:p>
    <w:p w:rsidR="00F318DC" w:rsidRPr="00334388" w:rsidRDefault="00F318DC" w:rsidP="00F318DC">
      <w:pPr>
        <w:autoSpaceDE w:val="0"/>
        <w:autoSpaceDN w:val="0"/>
        <w:adjustRightInd w:val="0"/>
        <w:jc w:val="both"/>
        <w:rPr>
          <w:b/>
          <w:bCs/>
          <w:color w:val="FFFFFF"/>
          <w:sz w:val="28"/>
          <w:szCs w:val="28"/>
        </w:rPr>
      </w:pPr>
    </w:p>
    <w:p w:rsidR="00334388" w:rsidRDefault="00F318DC" w:rsidP="00D12F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4388">
        <w:rPr>
          <w:b/>
          <w:bCs/>
          <w:sz w:val="28"/>
          <w:szCs w:val="28"/>
        </w:rPr>
        <w:t xml:space="preserve">Анализ участия сборной команды России в Паралимпийских </w:t>
      </w:r>
    </w:p>
    <w:p w:rsidR="00F318DC" w:rsidRPr="00334388" w:rsidRDefault="00F318DC" w:rsidP="00D12F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334388">
        <w:rPr>
          <w:b/>
          <w:bCs/>
          <w:sz w:val="28"/>
          <w:szCs w:val="28"/>
        </w:rPr>
        <w:t>летних</w:t>
      </w:r>
      <w:proofErr w:type="gramEnd"/>
      <w:r w:rsidRPr="00334388">
        <w:rPr>
          <w:b/>
          <w:bCs/>
          <w:sz w:val="28"/>
          <w:szCs w:val="28"/>
        </w:rPr>
        <w:t xml:space="preserve"> играх-2012</w:t>
      </w:r>
      <w:r w:rsidR="00334388">
        <w:rPr>
          <w:b/>
          <w:bCs/>
          <w:sz w:val="28"/>
          <w:szCs w:val="28"/>
        </w:rPr>
        <w:t xml:space="preserve"> </w:t>
      </w:r>
      <w:r w:rsidRPr="00334388">
        <w:rPr>
          <w:b/>
          <w:bCs/>
          <w:sz w:val="28"/>
          <w:szCs w:val="28"/>
        </w:rPr>
        <w:t>по видам спорта</w:t>
      </w:r>
    </w:p>
    <w:p w:rsidR="00B16E0F" w:rsidRDefault="00B16E0F" w:rsidP="00F318D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318DC" w:rsidRPr="00334388" w:rsidRDefault="00F318DC" w:rsidP="003343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4388">
        <w:rPr>
          <w:color w:val="000000"/>
          <w:sz w:val="28"/>
          <w:szCs w:val="28"/>
        </w:rPr>
        <w:t xml:space="preserve">Медали разного достоинства российские паралимпийцы завоевали </w:t>
      </w:r>
      <w:r w:rsidR="00C529C0">
        <w:rPr>
          <w:color w:val="000000"/>
          <w:sz w:val="28"/>
          <w:szCs w:val="28"/>
        </w:rPr>
        <w:t xml:space="preserve"> </w:t>
      </w:r>
      <w:r w:rsidRPr="00334388">
        <w:rPr>
          <w:color w:val="000000"/>
          <w:sz w:val="28"/>
          <w:szCs w:val="28"/>
        </w:rPr>
        <w:t xml:space="preserve"> в 10 видах</w:t>
      </w:r>
      <w:r w:rsidR="00334388">
        <w:rPr>
          <w:color w:val="000000"/>
          <w:sz w:val="28"/>
          <w:szCs w:val="28"/>
        </w:rPr>
        <w:t xml:space="preserve"> </w:t>
      </w:r>
      <w:r w:rsidRPr="00334388">
        <w:rPr>
          <w:color w:val="000000"/>
          <w:sz w:val="28"/>
          <w:szCs w:val="28"/>
        </w:rPr>
        <w:t>спорта из 20 программы Паралимпийских летних игр, а золотые – только в 5-ти видах</w:t>
      </w:r>
      <w:r w:rsidR="00D12FE9" w:rsidRPr="00334388">
        <w:rPr>
          <w:color w:val="000000"/>
          <w:sz w:val="28"/>
          <w:szCs w:val="28"/>
        </w:rPr>
        <w:t xml:space="preserve"> </w:t>
      </w:r>
      <w:r w:rsidRPr="00334388">
        <w:rPr>
          <w:color w:val="000000"/>
          <w:sz w:val="28"/>
          <w:szCs w:val="28"/>
        </w:rPr>
        <w:t>спорта: легкой атлетике,</w:t>
      </w:r>
      <w:r w:rsidR="00E31E07" w:rsidRPr="00334388">
        <w:rPr>
          <w:color w:val="000000"/>
          <w:sz w:val="28"/>
          <w:szCs w:val="28"/>
        </w:rPr>
        <w:t xml:space="preserve"> </w:t>
      </w:r>
      <w:r w:rsidR="00E31E07" w:rsidRPr="00334388">
        <w:rPr>
          <w:sz w:val="28"/>
          <w:szCs w:val="28"/>
        </w:rPr>
        <w:t>плавании,</w:t>
      </w:r>
      <w:r w:rsidRPr="00334388">
        <w:rPr>
          <w:color w:val="000000"/>
          <w:sz w:val="28"/>
          <w:szCs w:val="28"/>
        </w:rPr>
        <w:t xml:space="preserve"> стрельбе из лука, настольном теннисе и футболе 7×7. Причем</w:t>
      </w:r>
      <w:r w:rsidR="00D12FE9" w:rsidRPr="00334388">
        <w:rPr>
          <w:color w:val="000000"/>
          <w:sz w:val="28"/>
          <w:szCs w:val="28"/>
        </w:rPr>
        <w:t xml:space="preserve"> </w:t>
      </w:r>
      <w:r w:rsidRPr="00334388">
        <w:rPr>
          <w:color w:val="000000"/>
          <w:sz w:val="28"/>
          <w:szCs w:val="28"/>
        </w:rPr>
        <w:t>в легкой атлетике и плавании, медальный удельный вес которых на Паралимпийских</w:t>
      </w:r>
      <w:r w:rsidR="00D12FE9" w:rsidRPr="00334388">
        <w:rPr>
          <w:color w:val="000000"/>
          <w:sz w:val="28"/>
          <w:szCs w:val="28"/>
        </w:rPr>
        <w:t xml:space="preserve"> </w:t>
      </w:r>
      <w:r w:rsidRPr="00334388">
        <w:rPr>
          <w:color w:val="000000"/>
          <w:sz w:val="28"/>
          <w:szCs w:val="28"/>
        </w:rPr>
        <w:t>летних играх составил 63% (318 комплектов медалей из всех 503), российские спортсмены</w:t>
      </w:r>
      <w:r w:rsidR="00D12FE9" w:rsidRPr="00334388">
        <w:rPr>
          <w:color w:val="000000"/>
          <w:sz w:val="28"/>
          <w:szCs w:val="28"/>
        </w:rPr>
        <w:t xml:space="preserve"> </w:t>
      </w:r>
      <w:r w:rsidRPr="00334388">
        <w:rPr>
          <w:color w:val="000000"/>
          <w:sz w:val="28"/>
          <w:szCs w:val="28"/>
        </w:rPr>
        <w:t xml:space="preserve">участвовали в розыгрыше менее </w:t>
      </w:r>
      <w:r w:rsidR="00A94676">
        <w:rPr>
          <w:color w:val="000000"/>
          <w:sz w:val="28"/>
          <w:szCs w:val="28"/>
        </w:rPr>
        <w:t xml:space="preserve">половины </w:t>
      </w:r>
      <w:r w:rsidRPr="00334388">
        <w:rPr>
          <w:color w:val="000000"/>
          <w:sz w:val="28"/>
          <w:szCs w:val="28"/>
        </w:rPr>
        <w:t xml:space="preserve"> этих комплектов,</w:t>
      </w:r>
      <w:r w:rsidR="00D12FE9" w:rsidRPr="00334388">
        <w:rPr>
          <w:color w:val="000000"/>
          <w:sz w:val="28"/>
          <w:szCs w:val="28"/>
        </w:rPr>
        <w:t xml:space="preserve"> а в велоспорте из всех 50 спор</w:t>
      </w:r>
      <w:r w:rsidRPr="00334388">
        <w:rPr>
          <w:color w:val="000000"/>
          <w:sz w:val="28"/>
          <w:szCs w:val="28"/>
        </w:rPr>
        <w:t>тивных дисциплин участвовали только в соревнованиях по 4 спортивным дисциплинам.</w:t>
      </w:r>
      <w:r w:rsidR="00EB0EC2" w:rsidRPr="00334388">
        <w:rPr>
          <w:color w:val="000000"/>
          <w:sz w:val="28"/>
          <w:szCs w:val="28"/>
        </w:rPr>
        <w:t xml:space="preserve"> </w:t>
      </w:r>
      <w:r w:rsidRPr="00334388">
        <w:rPr>
          <w:color w:val="000000"/>
          <w:sz w:val="28"/>
          <w:szCs w:val="28"/>
        </w:rPr>
        <w:t xml:space="preserve">Этого </w:t>
      </w:r>
      <w:proofErr w:type="gramStart"/>
      <w:r w:rsidRPr="00334388">
        <w:rPr>
          <w:color w:val="000000"/>
          <w:sz w:val="28"/>
          <w:szCs w:val="28"/>
        </w:rPr>
        <w:t>крайне недостаточно</w:t>
      </w:r>
      <w:proofErr w:type="gramEnd"/>
      <w:r w:rsidRPr="00334388">
        <w:rPr>
          <w:color w:val="000000"/>
          <w:sz w:val="28"/>
          <w:szCs w:val="28"/>
        </w:rPr>
        <w:t xml:space="preserve"> для сохранения позиции одной из сильнейших команд мира,</w:t>
      </w:r>
      <w:r w:rsidR="00EB0EC2" w:rsidRPr="00334388">
        <w:rPr>
          <w:color w:val="000000"/>
          <w:sz w:val="28"/>
          <w:szCs w:val="28"/>
        </w:rPr>
        <w:t xml:space="preserve"> </w:t>
      </w:r>
      <w:r w:rsidRPr="00334388">
        <w:rPr>
          <w:color w:val="000000"/>
          <w:sz w:val="28"/>
          <w:szCs w:val="28"/>
        </w:rPr>
        <w:t>и это составляет один из значительных неиспользованных резервов в плане подготовки</w:t>
      </w:r>
      <w:r w:rsidR="00D12FE9" w:rsidRPr="00334388">
        <w:rPr>
          <w:color w:val="000000"/>
          <w:sz w:val="28"/>
          <w:szCs w:val="28"/>
        </w:rPr>
        <w:t xml:space="preserve"> </w:t>
      </w:r>
      <w:r w:rsidRPr="00334388">
        <w:rPr>
          <w:color w:val="000000"/>
          <w:sz w:val="28"/>
          <w:szCs w:val="28"/>
        </w:rPr>
        <w:t>и выступления сборной команды России на Паралим</w:t>
      </w:r>
      <w:r w:rsidR="00D12FE9" w:rsidRPr="00334388">
        <w:rPr>
          <w:color w:val="000000"/>
          <w:sz w:val="28"/>
          <w:szCs w:val="28"/>
        </w:rPr>
        <w:t xml:space="preserve">пийских летних играх-2016 в </w:t>
      </w:r>
      <w:proofErr w:type="spellStart"/>
      <w:r w:rsidR="00D12FE9" w:rsidRPr="00334388">
        <w:rPr>
          <w:color w:val="000000"/>
          <w:sz w:val="28"/>
          <w:szCs w:val="28"/>
        </w:rPr>
        <w:t>Рио</w:t>
      </w:r>
      <w:r w:rsidRPr="00334388">
        <w:rPr>
          <w:color w:val="000000"/>
          <w:sz w:val="28"/>
          <w:szCs w:val="28"/>
        </w:rPr>
        <w:t>де</w:t>
      </w:r>
      <w:proofErr w:type="spellEnd"/>
      <w:r w:rsidRPr="00334388">
        <w:rPr>
          <w:color w:val="000000"/>
          <w:sz w:val="28"/>
          <w:szCs w:val="28"/>
        </w:rPr>
        <w:t>-Жанейро.</w:t>
      </w:r>
    </w:p>
    <w:p w:rsidR="00F318DC" w:rsidRPr="00334388" w:rsidRDefault="00F318DC" w:rsidP="00D12F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4388">
        <w:rPr>
          <w:color w:val="000000"/>
          <w:sz w:val="28"/>
          <w:szCs w:val="28"/>
        </w:rPr>
        <w:t xml:space="preserve">Кроме того, </w:t>
      </w:r>
      <w:r w:rsidR="00D12FE9" w:rsidRPr="00334388">
        <w:rPr>
          <w:color w:val="000000"/>
          <w:sz w:val="28"/>
          <w:szCs w:val="28"/>
        </w:rPr>
        <w:t xml:space="preserve"> </w:t>
      </w:r>
      <w:r w:rsidRPr="00334388">
        <w:rPr>
          <w:color w:val="000000"/>
          <w:sz w:val="28"/>
          <w:szCs w:val="28"/>
        </w:rPr>
        <w:t xml:space="preserve"> российские спортсмены в Играх-2012 в Лондоне</w:t>
      </w:r>
      <w:r w:rsidR="00D12FE9" w:rsidRPr="00334388">
        <w:rPr>
          <w:color w:val="000000"/>
          <w:sz w:val="28"/>
          <w:szCs w:val="28"/>
        </w:rPr>
        <w:t xml:space="preserve"> </w:t>
      </w:r>
      <w:r w:rsidR="00334388">
        <w:rPr>
          <w:color w:val="000000"/>
          <w:sz w:val="28"/>
          <w:szCs w:val="28"/>
        </w:rPr>
        <w:t xml:space="preserve"> </w:t>
      </w:r>
      <w:r w:rsidRPr="00334388">
        <w:rPr>
          <w:color w:val="000000"/>
          <w:sz w:val="28"/>
          <w:szCs w:val="28"/>
        </w:rPr>
        <w:t xml:space="preserve"> </w:t>
      </w:r>
      <w:r w:rsidRPr="00334388">
        <w:rPr>
          <w:b/>
          <w:bCs/>
          <w:color w:val="000000"/>
          <w:sz w:val="28"/>
          <w:szCs w:val="28"/>
        </w:rPr>
        <w:t xml:space="preserve">не приняли участие </w:t>
      </w:r>
      <w:r w:rsidRPr="00334388">
        <w:rPr>
          <w:color w:val="000000"/>
          <w:sz w:val="28"/>
          <w:szCs w:val="28"/>
        </w:rPr>
        <w:t xml:space="preserve">в соревнованиях по баскетболу на колясках, </w:t>
      </w:r>
      <w:proofErr w:type="spellStart"/>
      <w:r w:rsidRPr="00334388">
        <w:rPr>
          <w:color w:val="000000"/>
          <w:sz w:val="28"/>
          <w:szCs w:val="28"/>
        </w:rPr>
        <w:t>бочча</w:t>
      </w:r>
      <w:proofErr w:type="spellEnd"/>
      <w:r w:rsidRPr="00334388">
        <w:rPr>
          <w:color w:val="000000"/>
          <w:sz w:val="28"/>
          <w:szCs w:val="28"/>
        </w:rPr>
        <w:t>, волейболу</w:t>
      </w:r>
      <w:r w:rsidR="00D12FE9" w:rsidRPr="00334388">
        <w:rPr>
          <w:color w:val="000000"/>
          <w:sz w:val="28"/>
          <w:szCs w:val="28"/>
        </w:rPr>
        <w:t xml:space="preserve"> </w:t>
      </w:r>
      <w:r w:rsidRPr="00334388">
        <w:rPr>
          <w:color w:val="000000"/>
          <w:sz w:val="28"/>
          <w:szCs w:val="28"/>
        </w:rPr>
        <w:t xml:space="preserve">сидя (женщины), </w:t>
      </w:r>
      <w:proofErr w:type="spellStart"/>
      <w:r w:rsidRPr="00334388">
        <w:rPr>
          <w:color w:val="000000"/>
          <w:sz w:val="28"/>
          <w:szCs w:val="28"/>
        </w:rPr>
        <w:t>голболу</w:t>
      </w:r>
      <w:proofErr w:type="spellEnd"/>
      <w:r w:rsidRPr="00334388">
        <w:rPr>
          <w:color w:val="000000"/>
          <w:sz w:val="28"/>
          <w:szCs w:val="28"/>
        </w:rPr>
        <w:t>, конному спорту, парусному спорту, регби на колясках, теннисе</w:t>
      </w:r>
      <w:r w:rsidR="00D12FE9" w:rsidRPr="00334388">
        <w:rPr>
          <w:color w:val="000000"/>
          <w:sz w:val="28"/>
          <w:szCs w:val="28"/>
        </w:rPr>
        <w:t xml:space="preserve"> </w:t>
      </w:r>
      <w:r w:rsidR="001B4387">
        <w:rPr>
          <w:color w:val="000000"/>
          <w:sz w:val="28"/>
          <w:szCs w:val="28"/>
        </w:rPr>
        <w:t>на колясках, футболе 5×5</w:t>
      </w:r>
      <w:r w:rsidRPr="00334388">
        <w:rPr>
          <w:color w:val="000000"/>
          <w:sz w:val="28"/>
          <w:szCs w:val="28"/>
        </w:rPr>
        <w:t>, что в сумме составляет 34 комплекта медалей.</w:t>
      </w:r>
    </w:p>
    <w:p w:rsidR="00C4744A" w:rsidRPr="00230D78" w:rsidRDefault="00C4744A" w:rsidP="00230D7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30D78">
        <w:rPr>
          <w:b/>
          <w:color w:val="000000"/>
          <w:sz w:val="28"/>
          <w:szCs w:val="28"/>
        </w:rPr>
        <w:lastRenderedPageBreak/>
        <w:t xml:space="preserve">Результаты выступления российских спортсменов </w:t>
      </w:r>
      <w:r w:rsidR="00230D78">
        <w:rPr>
          <w:b/>
          <w:color w:val="000000"/>
          <w:sz w:val="28"/>
          <w:szCs w:val="28"/>
        </w:rPr>
        <w:t xml:space="preserve">в отдельных видах спорта </w:t>
      </w:r>
      <w:r w:rsidRPr="00230D78">
        <w:rPr>
          <w:b/>
          <w:color w:val="000000"/>
          <w:sz w:val="28"/>
          <w:szCs w:val="28"/>
        </w:rPr>
        <w:t xml:space="preserve">на  Паралимпийских играх-2012 в Лондоне по сравнению с </w:t>
      </w:r>
      <w:r w:rsidR="00230D78">
        <w:rPr>
          <w:b/>
          <w:color w:val="000000"/>
          <w:sz w:val="28"/>
          <w:szCs w:val="28"/>
        </w:rPr>
        <w:t xml:space="preserve">их </w:t>
      </w:r>
      <w:r w:rsidRPr="00230D78">
        <w:rPr>
          <w:b/>
          <w:color w:val="000000"/>
          <w:sz w:val="28"/>
          <w:szCs w:val="28"/>
        </w:rPr>
        <w:t>выступлением в Пекине-2008:</w:t>
      </w:r>
    </w:p>
    <w:p w:rsidR="00C4744A" w:rsidRDefault="00C4744A" w:rsidP="00C4744A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C4744A" w:rsidRDefault="00C4744A" w:rsidP="00C474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34388">
        <w:rPr>
          <w:b/>
          <w:bCs/>
          <w:i/>
          <w:iCs/>
          <w:color w:val="000000"/>
          <w:sz w:val="28"/>
          <w:szCs w:val="28"/>
        </w:rPr>
        <w:t xml:space="preserve">Значительно улучшили </w:t>
      </w:r>
      <w:r w:rsidRPr="00C1117E">
        <w:rPr>
          <w:b/>
          <w:i/>
          <w:color w:val="000000"/>
          <w:sz w:val="28"/>
          <w:szCs w:val="28"/>
        </w:rPr>
        <w:t>свои результаты</w:t>
      </w:r>
      <w:r w:rsidR="00230D78">
        <w:rPr>
          <w:b/>
          <w:i/>
          <w:color w:val="000000"/>
          <w:sz w:val="28"/>
          <w:szCs w:val="28"/>
        </w:rPr>
        <w:t>:</w:t>
      </w:r>
      <w:r w:rsidRPr="00334388">
        <w:rPr>
          <w:color w:val="000000"/>
          <w:sz w:val="28"/>
          <w:szCs w:val="28"/>
        </w:rPr>
        <w:t xml:space="preserve"> </w:t>
      </w:r>
    </w:p>
    <w:p w:rsidR="00C4744A" w:rsidRPr="00334388" w:rsidRDefault="00230D78" w:rsidP="00C4744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</w:t>
      </w:r>
      <w:r w:rsidR="00C4744A" w:rsidRPr="00334388">
        <w:rPr>
          <w:b/>
          <w:bCs/>
          <w:color w:val="000000"/>
          <w:sz w:val="28"/>
          <w:szCs w:val="28"/>
        </w:rPr>
        <w:t>егкоатлеты</w:t>
      </w:r>
      <w:r w:rsidR="00C4744A">
        <w:rPr>
          <w:b/>
          <w:bCs/>
          <w:color w:val="000000"/>
          <w:sz w:val="28"/>
          <w:szCs w:val="28"/>
        </w:rPr>
        <w:t xml:space="preserve"> (спорт лиц с ПОДА)</w:t>
      </w:r>
    </w:p>
    <w:p w:rsidR="00C4744A" w:rsidRPr="00334388" w:rsidRDefault="00C4744A" w:rsidP="00C474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34388">
        <w:rPr>
          <w:color w:val="000000"/>
          <w:sz w:val="28"/>
          <w:szCs w:val="28"/>
        </w:rPr>
        <w:t xml:space="preserve">Пекин – </w:t>
      </w:r>
      <w:r w:rsidRPr="00334388">
        <w:rPr>
          <w:b/>
          <w:bCs/>
          <w:i/>
          <w:iCs/>
          <w:color w:val="000000"/>
          <w:sz w:val="28"/>
          <w:szCs w:val="28"/>
        </w:rPr>
        <w:t>3 зол</w:t>
      </w:r>
      <w:proofErr w:type="gramStart"/>
      <w:r w:rsidRPr="00334388">
        <w:rPr>
          <w:b/>
          <w:bCs/>
          <w:i/>
          <w:iCs/>
          <w:color w:val="000000"/>
          <w:sz w:val="28"/>
          <w:szCs w:val="28"/>
        </w:rPr>
        <w:t xml:space="preserve">., </w:t>
      </w:r>
      <w:proofErr w:type="gramEnd"/>
      <w:r w:rsidRPr="008F5713">
        <w:rPr>
          <w:color w:val="000000" w:themeColor="text1"/>
          <w:sz w:val="28"/>
          <w:szCs w:val="28"/>
        </w:rPr>
        <w:t xml:space="preserve">4 сер., 3 </w:t>
      </w:r>
      <w:proofErr w:type="spellStart"/>
      <w:r w:rsidRPr="008F5713">
        <w:rPr>
          <w:color w:val="000000" w:themeColor="text1"/>
          <w:sz w:val="28"/>
          <w:szCs w:val="28"/>
        </w:rPr>
        <w:t>брон</w:t>
      </w:r>
      <w:proofErr w:type="spellEnd"/>
      <w:r w:rsidRPr="008F5713">
        <w:rPr>
          <w:color w:val="000000" w:themeColor="text1"/>
          <w:sz w:val="28"/>
          <w:szCs w:val="28"/>
        </w:rPr>
        <w:t>.; всего 10 медалей;</w:t>
      </w:r>
      <w:r>
        <w:rPr>
          <w:color w:val="FF0000"/>
          <w:sz w:val="28"/>
          <w:szCs w:val="28"/>
        </w:rPr>
        <w:t xml:space="preserve"> </w:t>
      </w:r>
    </w:p>
    <w:p w:rsidR="00C4744A" w:rsidRDefault="00C4744A" w:rsidP="00C4744A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334388">
        <w:rPr>
          <w:color w:val="000000"/>
          <w:sz w:val="28"/>
          <w:szCs w:val="28"/>
        </w:rPr>
        <w:t xml:space="preserve">Лондон – </w:t>
      </w:r>
      <w:r w:rsidRPr="00BD241C">
        <w:rPr>
          <w:b/>
          <w:i/>
          <w:sz w:val="28"/>
          <w:szCs w:val="28"/>
        </w:rPr>
        <w:t>14</w:t>
      </w:r>
      <w:r w:rsidRPr="00BD241C">
        <w:rPr>
          <w:b/>
          <w:bCs/>
          <w:i/>
          <w:iCs/>
          <w:sz w:val="28"/>
          <w:szCs w:val="28"/>
        </w:rPr>
        <w:t xml:space="preserve"> зол</w:t>
      </w:r>
      <w:proofErr w:type="gramStart"/>
      <w:r w:rsidRPr="00BD241C">
        <w:rPr>
          <w:b/>
          <w:bCs/>
          <w:i/>
          <w:iCs/>
          <w:sz w:val="28"/>
          <w:szCs w:val="28"/>
        </w:rPr>
        <w:t xml:space="preserve">., </w:t>
      </w:r>
      <w:proofErr w:type="gramEnd"/>
      <w:r w:rsidRPr="00BD241C">
        <w:rPr>
          <w:sz w:val="28"/>
          <w:szCs w:val="28"/>
        </w:rPr>
        <w:t>5</w:t>
      </w:r>
      <w:r>
        <w:rPr>
          <w:sz w:val="28"/>
          <w:szCs w:val="28"/>
        </w:rPr>
        <w:t xml:space="preserve"> сер., 4 </w:t>
      </w:r>
      <w:proofErr w:type="spellStart"/>
      <w:r>
        <w:rPr>
          <w:sz w:val="28"/>
          <w:szCs w:val="28"/>
        </w:rPr>
        <w:t>брон</w:t>
      </w:r>
      <w:proofErr w:type="spellEnd"/>
      <w:r>
        <w:rPr>
          <w:sz w:val="28"/>
          <w:szCs w:val="28"/>
        </w:rPr>
        <w:t>.; всего 23 медали</w:t>
      </w:r>
      <w:r w:rsidRPr="00BD241C">
        <w:rPr>
          <w:sz w:val="28"/>
          <w:szCs w:val="28"/>
        </w:rPr>
        <w:t>;</w:t>
      </w:r>
    </w:p>
    <w:p w:rsidR="00C4744A" w:rsidRPr="00334388" w:rsidRDefault="00230D78" w:rsidP="00C4744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</w:t>
      </w:r>
      <w:r w:rsidR="00C4744A" w:rsidRPr="00334388">
        <w:rPr>
          <w:b/>
          <w:bCs/>
          <w:color w:val="000000"/>
          <w:sz w:val="28"/>
          <w:szCs w:val="28"/>
        </w:rPr>
        <w:t>егкоатлеты</w:t>
      </w:r>
      <w:r w:rsidR="00C4744A">
        <w:rPr>
          <w:b/>
          <w:bCs/>
          <w:color w:val="000000"/>
          <w:sz w:val="28"/>
          <w:szCs w:val="28"/>
        </w:rPr>
        <w:t xml:space="preserve"> (спорт слепых)</w:t>
      </w:r>
    </w:p>
    <w:p w:rsidR="00C4744A" w:rsidRPr="00334388" w:rsidRDefault="00C4744A" w:rsidP="00C474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34388">
        <w:rPr>
          <w:color w:val="000000"/>
          <w:sz w:val="28"/>
          <w:szCs w:val="28"/>
        </w:rPr>
        <w:t xml:space="preserve">Пекин – </w:t>
      </w:r>
      <w:r>
        <w:rPr>
          <w:b/>
          <w:bCs/>
          <w:i/>
          <w:iCs/>
          <w:color w:val="000000"/>
          <w:sz w:val="28"/>
          <w:szCs w:val="28"/>
        </w:rPr>
        <w:t xml:space="preserve">0 </w:t>
      </w:r>
      <w:r w:rsidRPr="00334388">
        <w:rPr>
          <w:b/>
          <w:bCs/>
          <w:i/>
          <w:iCs/>
          <w:color w:val="000000"/>
          <w:sz w:val="28"/>
          <w:szCs w:val="28"/>
        </w:rPr>
        <w:t xml:space="preserve"> зол</w:t>
      </w:r>
      <w:proofErr w:type="gramStart"/>
      <w:r w:rsidRPr="00334388">
        <w:rPr>
          <w:b/>
          <w:bCs/>
          <w:i/>
          <w:iCs/>
          <w:color w:val="000000"/>
          <w:sz w:val="28"/>
          <w:szCs w:val="28"/>
        </w:rPr>
        <w:t xml:space="preserve">., </w:t>
      </w:r>
      <w:proofErr w:type="gramEnd"/>
      <w:r w:rsidRPr="008F5713">
        <w:rPr>
          <w:sz w:val="28"/>
          <w:szCs w:val="28"/>
        </w:rPr>
        <w:t xml:space="preserve">3 сер., 3 </w:t>
      </w:r>
      <w:proofErr w:type="spellStart"/>
      <w:r w:rsidRPr="008F5713">
        <w:rPr>
          <w:sz w:val="28"/>
          <w:szCs w:val="28"/>
        </w:rPr>
        <w:t>брон</w:t>
      </w:r>
      <w:proofErr w:type="spellEnd"/>
      <w:r w:rsidRPr="008F5713">
        <w:rPr>
          <w:sz w:val="28"/>
          <w:szCs w:val="28"/>
        </w:rPr>
        <w:t>.; всего 6 медалей;</w:t>
      </w:r>
      <w:r>
        <w:rPr>
          <w:color w:val="FF0000"/>
          <w:sz w:val="28"/>
          <w:szCs w:val="28"/>
        </w:rPr>
        <w:t xml:space="preserve">  </w:t>
      </w:r>
    </w:p>
    <w:p w:rsidR="00C4744A" w:rsidRPr="00BD241C" w:rsidRDefault="00C4744A" w:rsidP="00C47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4388">
        <w:rPr>
          <w:color w:val="000000"/>
          <w:sz w:val="28"/>
          <w:szCs w:val="28"/>
        </w:rPr>
        <w:t xml:space="preserve">Лондон </w:t>
      </w:r>
      <w:r w:rsidRPr="00BD241C">
        <w:rPr>
          <w:sz w:val="28"/>
          <w:szCs w:val="28"/>
        </w:rPr>
        <w:t xml:space="preserve">– </w:t>
      </w:r>
      <w:r>
        <w:rPr>
          <w:b/>
          <w:bCs/>
          <w:i/>
          <w:iCs/>
          <w:sz w:val="28"/>
          <w:szCs w:val="28"/>
        </w:rPr>
        <w:t>5</w:t>
      </w:r>
      <w:r w:rsidRPr="00BD241C">
        <w:rPr>
          <w:b/>
          <w:bCs/>
          <w:i/>
          <w:iCs/>
          <w:sz w:val="28"/>
          <w:szCs w:val="28"/>
        </w:rPr>
        <w:t xml:space="preserve"> зол</w:t>
      </w:r>
      <w:proofErr w:type="gramStart"/>
      <w:r w:rsidRPr="00BD241C">
        <w:rPr>
          <w:b/>
          <w:bCs/>
          <w:i/>
          <w:iCs/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6</w:t>
      </w:r>
      <w:r w:rsidRPr="00BD241C">
        <w:rPr>
          <w:sz w:val="28"/>
          <w:szCs w:val="28"/>
        </w:rPr>
        <w:t xml:space="preserve"> сер., 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брон</w:t>
      </w:r>
      <w:proofErr w:type="spellEnd"/>
      <w:r>
        <w:rPr>
          <w:sz w:val="28"/>
          <w:szCs w:val="28"/>
        </w:rPr>
        <w:t>.; всего 12</w:t>
      </w:r>
      <w:r w:rsidRPr="00BD241C">
        <w:rPr>
          <w:sz w:val="28"/>
          <w:szCs w:val="28"/>
        </w:rPr>
        <w:t xml:space="preserve"> медалей;</w:t>
      </w:r>
    </w:p>
    <w:p w:rsidR="00230D78" w:rsidRPr="00334388" w:rsidRDefault="00230D78" w:rsidP="00230D7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34388">
        <w:rPr>
          <w:b/>
          <w:bCs/>
          <w:color w:val="000000"/>
          <w:sz w:val="28"/>
          <w:szCs w:val="28"/>
        </w:rPr>
        <w:t>пловцы</w:t>
      </w:r>
      <w:r>
        <w:rPr>
          <w:b/>
          <w:bCs/>
          <w:color w:val="000000"/>
          <w:sz w:val="28"/>
          <w:szCs w:val="28"/>
        </w:rPr>
        <w:t xml:space="preserve"> (спорт слепых)</w:t>
      </w:r>
    </w:p>
    <w:p w:rsidR="00230D78" w:rsidRPr="006713C6" w:rsidRDefault="00230D78" w:rsidP="00230D7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334388">
        <w:rPr>
          <w:color w:val="000000"/>
          <w:sz w:val="28"/>
          <w:szCs w:val="28"/>
        </w:rPr>
        <w:t xml:space="preserve">Пекин </w:t>
      </w:r>
      <w:r w:rsidRPr="00334388">
        <w:rPr>
          <w:i/>
          <w:iCs/>
          <w:color w:val="000000"/>
          <w:sz w:val="28"/>
          <w:szCs w:val="28"/>
        </w:rPr>
        <w:t xml:space="preserve">– </w:t>
      </w:r>
      <w:r>
        <w:rPr>
          <w:b/>
          <w:bCs/>
          <w:i/>
          <w:iCs/>
          <w:color w:val="000000" w:themeColor="text1"/>
          <w:sz w:val="28"/>
          <w:szCs w:val="28"/>
        </w:rPr>
        <w:t>4</w:t>
      </w:r>
      <w:r w:rsidRPr="00143EB8">
        <w:rPr>
          <w:b/>
          <w:bCs/>
          <w:i/>
          <w:iCs/>
          <w:color w:val="000000" w:themeColor="text1"/>
          <w:sz w:val="28"/>
          <w:szCs w:val="28"/>
        </w:rPr>
        <w:t xml:space="preserve"> зол</w:t>
      </w:r>
      <w:proofErr w:type="gramStart"/>
      <w:r w:rsidRPr="00143EB8">
        <w:rPr>
          <w:i/>
          <w:iCs/>
          <w:color w:val="000000" w:themeColor="text1"/>
          <w:sz w:val="28"/>
          <w:szCs w:val="28"/>
        </w:rPr>
        <w:t>.,</w:t>
      </w:r>
      <w:r w:rsidRPr="006713C6">
        <w:rPr>
          <w:i/>
          <w:iCs/>
          <w:color w:val="FF0000"/>
          <w:sz w:val="28"/>
          <w:szCs w:val="28"/>
        </w:rPr>
        <w:t xml:space="preserve"> </w:t>
      </w:r>
      <w:proofErr w:type="gramEnd"/>
      <w:r w:rsidRPr="008F5713">
        <w:rPr>
          <w:sz w:val="28"/>
          <w:szCs w:val="28"/>
        </w:rPr>
        <w:t xml:space="preserve">5 сер., 5 </w:t>
      </w:r>
      <w:proofErr w:type="spellStart"/>
      <w:r w:rsidRPr="008F5713">
        <w:rPr>
          <w:sz w:val="28"/>
          <w:szCs w:val="28"/>
        </w:rPr>
        <w:t>брон</w:t>
      </w:r>
      <w:proofErr w:type="spellEnd"/>
      <w:r w:rsidRPr="008F5713">
        <w:rPr>
          <w:sz w:val="28"/>
          <w:szCs w:val="28"/>
        </w:rPr>
        <w:t>.; всего 14 медалей;</w:t>
      </w:r>
    </w:p>
    <w:p w:rsidR="00230D78" w:rsidRPr="00BD241C" w:rsidRDefault="00230D78" w:rsidP="00230D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4388">
        <w:rPr>
          <w:color w:val="000000"/>
          <w:sz w:val="28"/>
          <w:szCs w:val="28"/>
        </w:rPr>
        <w:t xml:space="preserve">Лондон – </w:t>
      </w:r>
      <w:r w:rsidRPr="00334388">
        <w:rPr>
          <w:b/>
          <w:i/>
          <w:color w:val="FF0000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9</w:t>
      </w:r>
      <w:r w:rsidRPr="00BD241C">
        <w:rPr>
          <w:b/>
          <w:bCs/>
          <w:i/>
          <w:iCs/>
          <w:sz w:val="28"/>
          <w:szCs w:val="28"/>
        </w:rPr>
        <w:t xml:space="preserve"> зол</w:t>
      </w:r>
      <w:proofErr w:type="gramStart"/>
      <w:r w:rsidRPr="00BD241C">
        <w:rPr>
          <w:i/>
          <w:iCs/>
          <w:sz w:val="28"/>
          <w:szCs w:val="28"/>
        </w:rPr>
        <w:t xml:space="preserve">., </w:t>
      </w:r>
      <w:r w:rsidRPr="00BD241C">
        <w:rPr>
          <w:iCs/>
          <w:sz w:val="28"/>
          <w:szCs w:val="28"/>
        </w:rPr>
        <w:t xml:space="preserve"> </w:t>
      </w:r>
      <w:proofErr w:type="gramEnd"/>
      <w:r w:rsidRPr="00BD241C">
        <w:rPr>
          <w:sz w:val="28"/>
          <w:szCs w:val="28"/>
        </w:rPr>
        <w:t>7</w:t>
      </w:r>
      <w:r>
        <w:rPr>
          <w:sz w:val="28"/>
          <w:szCs w:val="28"/>
        </w:rPr>
        <w:t xml:space="preserve"> сер., 7 </w:t>
      </w:r>
      <w:proofErr w:type="spellStart"/>
      <w:r>
        <w:rPr>
          <w:sz w:val="28"/>
          <w:szCs w:val="28"/>
        </w:rPr>
        <w:t>брон</w:t>
      </w:r>
      <w:proofErr w:type="spellEnd"/>
      <w:r>
        <w:rPr>
          <w:sz w:val="28"/>
          <w:szCs w:val="28"/>
        </w:rPr>
        <w:t>.; всего 23</w:t>
      </w:r>
      <w:r w:rsidRPr="00BD241C">
        <w:rPr>
          <w:sz w:val="28"/>
          <w:szCs w:val="28"/>
        </w:rPr>
        <w:t xml:space="preserve"> медали;</w:t>
      </w:r>
    </w:p>
    <w:p w:rsidR="00C4744A" w:rsidRPr="00334388" w:rsidRDefault="00C4744A" w:rsidP="00C4744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34388">
        <w:rPr>
          <w:b/>
          <w:bCs/>
          <w:color w:val="000000"/>
          <w:sz w:val="28"/>
          <w:szCs w:val="28"/>
        </w:rPr>
        <w:t>стрелки из лука</w:t>
      </w:r>
    </w:p>
    <w:p w:rsidR="00C4744A" w:rsidRPr="00334388" w:rsidRDefault="00C4744A" w:rsidP="00C474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34388">
        <w:rPr>
          <w:color w:val="000000"/>
          <w:sz w:val="28"/>
          <w:szCs w:val="28"/>
        </w:rPr>
        <w:t xml:space="preserve">Пекин </w:t>
      </w:r>
      <w:r w:rsidRPr="00334388">
        <w:rPr>
          <w:i/>
          <w:iCs/>
          <w:color w:val="000000"/>
          <w:sz w:val="28"/>
          <w:szCs w:val="28"/>
        </w:rPr>
        <w:t xml:space="preserve">– </w:t>
      </w:r>
      <w:r w:rsidRPr="00334388">
        <w:rPr>
          <w:b/>
          <w:bCs/>
          <w:i/>
          <w:iCs/>
          <w:color w:val="000000"/>
          <w:sz w:val="28"/>
          <w:szCs w:val="28"/>
        </w:rPr>
        <w:t xml:space="preserve">0 </w:t>
      </w:r>
      <w:r w:rsidRPr="00334388">
        <w:rPr>
          <w:color w:val="000000"/>
          <w:sz w:val="28"/>
          <w:szCs w:val="28"/>
        </w:rPr>
        <w:t>призовых мест;</w:t>
      </w:r>
    </w:p>
    <w:p w:rsidR="00C4744A" w:rsidRPr="00334388" w:rsidRDefault="00C4744A" w:rsidP="00C474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34388">
        <w:rPr>
          <w:color w:val="000000"/>
          <w:sz w:val="28"/>
          <w:szCs w:val="28"/>
        </w:rPr>
        <w:t xml:space="preserve">Лондон – </w:t>
      </w:r>
      <w:r w:rsidRPr="00334388">
        <w:rPr>
          <w:b/>
          <w:bCs/>
          <w:i/>
          <w:iCs/>
          <w:color w:val="000000"/>
          <w:sz w:val="28"/>
          <w:szCs w:val="28"/>
        </w:rPr>
        <w:t>2 зол</w:t>
      </w:r>
      <w:proofErr w:type="gramStart"/>
      <w:r w:rsidRPr="00334388">
        <w:rPr>
          <w:b/>
          <w:bCs/>
          <w:i/>
          <w:iCs/>
          <w:color w:val="000000"/>
          <w:sz w:val="28"/>
          <w:szCs w:val="28"/>
        </w:rPr>
        <w:t xml:space="preserve">., </w:t>
      </w:r>
      <w:proofErr w:type="gramEnd"/>
      <w:r w:rsidRPr="00334388">
        <w:rPr>
          <w:color w:val="000000"/>
          <w:sz w:val="28"/>
          <w:szCs w:val="28"/>
        </w:rPr>
        <w:t xml:space="preserve">1 сер., 2 </w:t>
      </w:r>
      <w:proofErr w:type="spellStart"/>
      <w:r w:rsidRPr="00334388">
        <w:rPr>
          <w:color w:val="000000"/>
          <w:sz w:val="28"/>
          <w:szCs w:val="28"/>
        </w:rPr>
        <w:t>брон</w:t>
      </w:r>
      <w:proofErr w:type="spellEnd"/>
      <w:r w:rsidRPr="00334388">
        <w:rPr>
          <w:color w:val="000000"/>
          <w:sz w:val="28"/>
          <w:szCs w:val="28"/>
        </w:rPr>
        <w:t>.; всего 5 медалей.</w:t>
      </w:r>
    </w:p>
    <w:p w:rsidR="00230D78" w:rsidRDefault="00230D78" w:rsidP="00C4744A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C4744A" w:rsidRDefault="00C4744A" w:rsidP="00C474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34388">
        <w:rPr>
          <w:b/>
          <w:bCs/>
          <w:i/>
          <w:iCs/>
          <w:color w:val="000000"/>
          <w:sz w:val="28"/>
          <w:szCs w:val="28"/>
        </w:rPr>
        <w:t xml:space="preserve">Улучшили </w:t>
      </w:r>
      <w:r w:rsidRPr="00C1117E">
        <w:rPr>
          <w:b/>
          <w:i/>
          <w:color w:val="000000"/>
          <w:sz w:val="28"/>
          <w:szCs w:val="28"/>
        </w:rPr>
        <w:t>свои позиции</w:t>
      </w:r>
      <w:r w:rsidRPr="00334388">
        <w:rPr>
          <w:color w:val="000000"/>
          <w:sz w:val="28"/>
          <w:szCs w:val="28"/>
        </w:rPr>
        <w:t xml:space="preserve">: </w:t>
      </w:r>
    </w:p>
    <w:p w:rsidR="00C4744A" w:rsidRPr="00334388" w:rsidRDefault="00C4744A" w:rsidP="00C4744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34388">
        <w:rPr>
          <w:b/>
          <w:bCs/>
          <w:color w:val="000000"/>
          <w:sz w:val="28"/>
          <w:szCs w:val="28"/>
        </w:rPr>
        <w:t>футболисты</w:t>
      </w:r>
    </w:p>
    <w:p w:rsidR="00C4744A" w:rsidRPr="00334388" w:rsidRDefault="00C4744A" w:rsidP="00C474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34388">
        <w:rPr>
          <w:color w:val="000000"/>
          <w:sz w:val="28"/>
          <w:szCs w:val="28"/>
        </w:rPr>
        <w:t xml:space="preserve">Пекин – </w:t>
      </w:r>
      <w:r w:rsidRPr="00334388">
        <w:rPr>
          <w:b/>
          <w:bCs/>
          <w:i/>
          <w:iCs/>
          <w:color w:val="000000"/>
          <w:sz w:val="28"/>
          <w:szCs w:val="28"/>
        </w:rPr>
        <w:t xml:space="preserve">серебряная </w:t>
      </w:r>
      <w:r w:rsidRPr="00334388">
        <w:rPr>
          <w:color w:val="000000"/>
          <w:sz w:val="28"/>
          <w:szCs w:val="28"/>
        </w:rPr>
        <w:t>медаль,</w:t>
      </w:r>
    </w:p>
    <w:p w:rsidR="00C4744A" w:rsidRPr="00334388" w:rsidRDefault="00C4744A" w:rsidP="00C474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34388">
        <w:rPr>
          <w:color w:val="000000"/>
          <w:sz w:val="28"/>
          <w:szCs w:val="28"/>
        </w:rPr>
        <w:t xml:space="preserve">Лондон – </w:t>
      </w:r>
      <w:proofErr w:type="gramStart"/>
      <w:r w:rsidRPr="00334388">
        <w:rPr>
          <w:b/>
          <w:bCs/>
          <w:i/>
          <w:iCs/>
          <w:color w:val="000000"/>
          <w:sz w:val="28"/>
          <w:szCs w:val="28"/>
        </w:rPr>
        <w:t>золотая</w:t>
      </w:r>
      <w:proofErr w:type="gramEnd"/>
      <w:r w:rsidRPr="00334388">
        <w:rPr>
          <w:color w:val="000000"/>
          <w:sz w:val="28"/>
          <w:szCs w:val="28"/>
        </w:rPr>
        <w:t>;</w:t>
      </w:r>
    </w:p>
    <w:p w:rsidR="00C4744A" w:rsidRPr="00334388" w:rsidRDefault="00C4744A" w:rsidP="00C4744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34388">
        <w:rPr>
          <w:b/>
          <w:bCs/>
          <w:color w:val="000000"/>
          <w:sz w:val="28"/>
          <w:szCs w:val="28"/>
        </w:rPr>
        <w:t>игроки в настольный теннис</w:t>
      </w:r>
    </w:p>
    <w:p w:rsidR="00C4744A" w:rsidRPr="00334388" w:rsidRDefault="00C4744A" w:rsidP="00C474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34388">
        <w:rPr>
          <w:color w:val="000000"/>
          <w:sz w:val="28"/>
          <w:szCs w:val="28"/>
        </w:rPr>
        <w:t xml:space="preserve">Пекин – </w:t>
      </w:r>
      <w:r w:rsidRPr="00334388">
        <w:rPr>
          <w:b/>
          <w:bCs/>
          <w:i/>
          <w:iCs/>
          <w:color w:val="000000"/>
          <w:sz w:val="28"/>
          <w:szCs w:val="28"/>
        </w:rPr>
        <w:t>1 зол</w:t>
      </w:r>
      <w:proofErr w:type="gramStart"/>
      <w:r w:rsidRPr="00334388">
        <w:rPr>
          <w:b/>
          <w:bCs/>
          <w:i/>
          <w:iCs/>
          <w:color w:val="000000"/>
          <w:sz w:val="28"/>
          <w:szCs w:val="28"/>
        </w:rPr>
        <w:t xml:space="preserve">., </w:t>
      </w:r>
      <w:proofErr w:type="gramEnd"/>
      <w:r w:rsidRPr="00334388">
        <w:rPr>
          <w:color w:val="000000"/>
          <w:sz w:val="28"/>
          <w:szCs w:val="28"/>
        </w:rPr>
        <w:t>1 сер.; всего 2 медали;</w:t>
      </w:r>
    </w:p>
    <w:p w:rsidR="00C4744A" w:rsidRPr="00334388" w:rsidRDefault="00C4744A" w:rsidP="00C474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34388">
        <w:rPr>
          <w:color w:val="000000"/>
          <w:sz w:val="28"/>
          <w:szCs w:val="28"/>
        </w:rPr>
        <w:t xml:space="preserve">Лондон – </w:t>
      </w:r>
      <w:r w:rsidRPr="00334388">
        <w:rPr>
          <w:b/>
          <w:bCs/>
          <w:i/>
          <w:iCs/>
          <w:color w:val="000000"/>
          <w:sz w:val="28"/>
          <w:szCs w:val="28"/>
        </w:rPr>
        <w:t>1 зол</w:t>
      </w:r>
      <w:proofErr w:type="gramStart"/>
      <w:r w:rsidRPr="00334388">
        <w:rPr>
          <w:b/>
          <w:bCs/>
          <w:i/>
          <w:iCs/>
          <w:color w:val="000000"/>
          <w:sz w:val="28"/>
          <w:szCs w:val="28"/>
        </w:rPr>
        <w:t xml:space="preserve">., </w:t>
      </w:r>
      <w:proofErr w:type="gramEnd"/>
      <w:r w:rsidRPr="00334388">
        <w:rPr>
          <w:color w:val="000000"/>
          <w:sz w:val="28"/>
          <w:szCs w:val="28"/>
        </w:rPr>
        <w:t xml:space="preserve">1 сер., 1 </w:t>
      </w:r>
      <w:proofErr w:type="spellStart"/>
      <w:r w:rsidRPr="00334388">
        <w:rPr>
          <w:color w:val="000000"/>
          <w:sz w:val="28"/>
          <w:szCs w:val="28"/>
        </w:rPr>
        <w:t>брон</w:t>
      </w:r>
      <w:proofErr w:type="spellEnd"/>
      <w:r w:rsidRPr="00334388">
        <w:rPr>
          <w:color w:val="000000"/>
          <w:sz w:val="28"/>
          <w:szCs w:val="28"/>
        </w:rPr>
        <w:t>.; всего 3 медали.</w:t>
      </w:r>
      <w:r w:rsidRPr="001B50A0">
        <w:rPr>
          <w:b/>
          <w:sz w:val="28"/>
          <w:szCs w:val="28"/>
        </w:rPr>
        <w:t xml:space="preserve"> </w:t>
      </w:r>
    </w:p>
    <w:p w:rsidR="00C4744A" w:rsidRPr="00334388" w:rsidRDefault="00C4744A" w:rsidP="00C4744A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D74B67" w:rsidRDefault="00D74B67" w:rsidP="00D74B67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proofErr w:type="spellStart"/>
      <w:r>
        <w:rPr>
          <w:b/>
          <w:bCs/>
          <w:i/>
          <w:color w:val="000000"/>
          <w:sz w:val="28"/>
          <w:szCs w:val="28"/>
        </w:rPr>
        <w:t>Выступли</w:t>
      </w:r>
      <w:proofErr w:type="spellEnd"/>
      <w:r>
        <w:rPr>
          <w:b/>
          <w:bCs/>
          <w:i/>
          <w:color w:val="000000"/>
          <w:sz w:val="28"/>
          <w:szCs w:val="28"/>
        </w:rPr>
        <w:t xml:space="preserve"> практически на прежнем уровне:</w:t>
      </w:r>
    </w:p>
    <w:p w:rsidR="00D74B67" w:rsidRDefault="00D74B67" w:rsidP="00D74B6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пауэрлифтеры</w:t>
      </w:r>
    </w:p>
    <w:p w:rsidR="00D74B67" w:rsidRDefault="00D74B67" w:rsidP="00D74B6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Пекин – </w:t>
      </w:r>
      <w:r>
        <w:rPr>
          <w:b/>
          <w:bCs/>
          <w:i/>
          <w:iCs/>
          <w:color w:val="000000"/>
          <w:sz w:val="28"/>
          <w:szCs w:val="28"/>
        </w:rPr>
        <w:t>0  зол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 xml:space="preserve">., </w:t>
      </w:r>
      <w:proofErr w:type="gramEnd"/>
      <w:r>
        <w:rPr>
          <w:bCs/>
          <w:iCs/>
          <w:color w:val="000000"/>
          <w:sz w:val="28"/>
          <w:szCs w:val="28"/>
        </w:rPr>
        <w:t>4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сер.,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0 </w:t>
      </w:r>
      <w:proofErr w:type="spellStart"/>
      <w:r>
        <w:rPr>
          <w:color w:val="000000"/>
          <w:sz w:val="28"/>
          <w:szCs w:val="28"/>
        </w:rPr>
        <w:t>брон</w:t>
      </w:r>
      <w:proofErr w:type="spellEnd"/>
      <w:r>
        <w:rPr>
          <w:color w:val="000000"/>
          <w:sz w:val="28"/>
          <w:szCs w:val="28"/>
        </w:rPr>
        <w:t>.; всего  4 медали;</w:t>
      </w:r>
    </w:p>
    <w:p w:rsidR="00D74B67" w:rsidRDefault="00D74B67" w:rsidP="00D74B6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Лондон – </w:t>
      </w:r>
      <w:r>
        <w:rPr>
          <w:b/>
          <w:bCs/>
          <w:i/>
          <w:iCs/>
          <w:color w:val="000000"/>
          <w:sz w:val="28"/>
          <w:szCs w:val="28"/>
        </w:rPr>
        <w:t>0 зол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 xml:space="preserve">., </w:t>
      </w:r>
      <w:proofErr w:type="gramEnd"/>
      <w:r>
        <w:rPr>
          <w:color w:val="000000"/>
          <w:sz w:val="28"/>
          <w:szCs w:val="28"/>
        </w:rPr>
        <w:t xml:space="preserve">3 сер.; 1 </w:t>
      </w:r>
      <w:proofErr w:type="spellStart"/>
      <w:r>
        <w:rPr>
          <w:color w:val="000000"/>
          <w:sz w:val="28"/>
          <w:szCs w:val="28"/>
        </w:rPr>
        <w:t>брон</w:t>
      </w:r>
      <w:proofErr w:type="spellEnd"/>
      <w:r>
        <w:rPr>
          <w:color w:val="000000"/>
          <w:sz w:val="28"/>
          <w:szCs w:val="28"/>
        </w:rPr>
        <w:t>.; всего 4 медали.</w:t>
      </w:r>
    </w:p>
    <w:p w:rsidR="00D74B67" w:rsidRDefault="00D74B67" w:rsidP="00C4744A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C4744A" w:rsidRPr="00F6558B" w:rsidRDefault="00C4744A" w:rsidP="00C4744A">
      <w:pPr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F6558B">
        <w:rPr>
          <w:b/>
          <w:bCs/>
          <w:i/>
          <w:iCs/>
          <w:color w:val="000000"/>
          <w:sz w:val="28"/>
          <w:szCs w:val="28"/>
        </w:rPr>
        <w:t>В</w:t>
      </w:r>
      <w:r w:rsidRPr="00F6558B">
        <w:rPr>
          <w:b/>
          <w:i/>
          <w:color w:val="000000"/>
          <w:sz w:val="28"/>
          <w:szCs w:val="28"/>
        </w:rPr>
        <w:t>ыступили ниже своих возможностей:</w:t>
      </w:r>
    </w:p>
    <w:p w:rsidR="00C4744A" w:rsidRPr="00334388" w:rsidRDefault="00C4744A" w:rsidP="00C4744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34388">
        <w:rPr>
          <w:b/>
          <w:bCs/>
          <w:color w:val="000000"/>
          <w:sz w:val="28"/>
          <w:szCs w:val="28"/>
        </w:rPr>
        <w:t>дзюдоисты</w:t>
      </w:r>
    </w:p>
    <w:p w:rsidR="00C4744A" w:rsidRPr="00334388" w:rsidRDefault="00C4744A" w:rsidP="00C474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34388">
        <w:rPr>
          <w:color w:val="000000"/>
          <w:sz w:val="28"/>
          <w:szCs w:val="28"/>
        </w:rPr>
        <w:t xml:space="preserve">Пекин – </w:t>
      </w:r>
      <w:r w:rsidRPr="00334388">
        <w:rPr>
          <w:b/>
          <w:bCs/>
          <w:i/>
          <w:iCs/>
          <w:color w:val="000000"/>
          <w:sz w:val="28"/>
          <w:szCs w:val="28"/>
        </w:rPr>
        <w:t>1 зол</w:t>
      </w:r>
      <w:proofErr w:type="gramStart"/>
      <w:r w:rsidRPr="00334388">
        <w:rPr>
          <w:b/>
          <w:bCs/>
          <w:i/>
          <w:iCs/>
          <w:color w:val="000000"/>
          <w:sz w:val="28"/>
          <w:szCs w:val="28"/>
        </w:rPr>
        <w:t xml:space="preserve">., </w:t>
      </w:r>
      <w:proofErr w:type="gramEnd"/>
      <w:r w:rsidRPr="00334388">
        <w:rPr>
          <w:color w:val="000000"/>
          <w:sz w:val="28"/>
          <w:szCs w:val="28"/>
        </w:rPr>
        <w:t xml:space="preserve">5 </w:t>
      </w:r>
      <w:proofErr w:type="spellStart"/>
      <w:r w:rsidRPr="00334388">
        <w:rPr>
          <w:color w:val="000000"/>
          <w:sz w:val="28"/>
          <w:szCs w:val="28"/>
        </w:rPr>
        <w:t>брон</w:t>
      </w:r>
      <w:proofErr w:type="spellEnd"/>
      <w:r w:rsidRPr="00334388">
        <w:rPr>
          <w:color w:val="000000"/>
          <w:sz w:val="28"/>
          <w:szCs w:val="28"/>
        </w:rPr>
        <w:t>.; всего 6 медалей;</w:t>
      </w:r>
    </w:p>
    <w:p w:rsidR="00C4744A" w:rsidRPr="00334388" w:rsidRDefault="00C4744A" w:rsidP="00C474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34388">
        <w:rPr>
          <w:color w:val="000000"/>
          <w:sz w:val="28"/>
          <w:szCs w:val="28"/>
        </w:rPr>
        <w:t xml:space="preserve">Лондон – </w:t>
      </w:r>
      <w:r w:rsidRPr="00334388">
        <w:rPr>
          <w:b/>
          <w:bCs/>
          <w:i/>
          <w:iCs/>
          <w:color w:val="000000"/>
          <w:sz w:val="28"/>
          <w:szCs w:val="28"/>
        </w:rPr>
        <w:t>0 зол</w:t>
      </w:r>
      <w:proofErr w:type="gramStart"/>
      <w:r w:rsidRPr="00334388">
        <w:rPr>
          <w:b/>
          <w:bCs/>
          <w:i/>
          <w:iCs/>
          <w:color w:val="000000"/>
          <w:sz w:val="28"/>
          <w:szCs w:val="28"/>
        </w:rPr>
        <w:t xml:space="preserve">., </w:t>
      </w:r>
      <w:proofErr w:type="gramEnd"/>
      <w:r w:rsidRPr="00334388">
        <w:rPr>
          <w:color w:val="000000"/>
          <w:sz w:val="28"/>
          <w:szCs w:val="28"/>
        </w:rPr>
        <w:t xml:space="preserve">1 сер.; 4 </w:t>
      </w:r>
      <w:proofErr w:type="spellStart"/>
      <w:r w:rsidRPr="00334388">
        <w:rPr>
          <w:color w:val="000000"/>
          <w:sz w:val="28"/>
          <w:szCs w:val="28"/>
        </w:rPr>
        <w:t>брон</w:t>
      </w:r>
      <w:proofErr w:type="spellEnd"/>
      <w:r w:rsidRPr="00334388">
        <w:rPr>
          <w:color w:val="000000"/>
          <w:sz w:val="28"/>
          <w:szCs w:val="28"/>
        </w:rPr>
        <w:t>.; всего 5 медалей.</w:t>
      </w:r>
    </w:p>
    <w:p w:rsidR="00C4744A" w:rsidRDefault="00C4744A" w:rsidP="00C4744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волейболисты</w:t>
      </w:r>
    </w:p>
    <w:p w:rsidR="00C4744A" w:rsidRPr="00334388" w:rsidRDefault="00C4744A" w:rsidP="00C474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34388">
        <w:rPr>
          <w:color w:val="000000"/>
          <w:sz w:val="28"/>
          <w:szCs w:val="28"/>
        </w:rPr>
        <w:t xml:space="preserve">Пекин – 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334388">
        <w:rPr>
          <w:color w:val="000000"/>
          <w:sz w:val="28"/>
          <w:szCs w:val="28"/>
        </w:rPr>
        <w:t xml:space="preserve"> брон</w:t>
      </w:r>
      <w:r>
        <w:rPr>
          <w:color w:val="000000"/>
          <w:sz w:val="28"/>
          <w:szCs w:val="28"/>
        </w:rPr>
        <w:t>зовая медаль</w:t>
      </w:r>
      <w:r w:rsidRPr="00334388">
        <w:rPr>
          <w:color w:val="000000"/>
          <w:sz w:val="28"/>
          <w:szCs w:val="28"/>
        </w:rPr>
        <w:t>;</w:t>
      </w:r>
    </w:p>
    <w:p w:rsidR="00C4744A" w:rsidRPr="00334388" w:rsidRDefault="00C4744A" w:rsidP="00C474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34388">
        <w:rPr>
          <w:color w:val="000000"/>
          <w:sz w:val="28"/>
          <w:szCs w:val="28"/>
        </w:rPr>
        <w:t xml:space="preserve">Лондон </w:t>
      </w:r>
      <w:r w:rsidRPr="00C33687">
        <w:rPr>
          <w:color w:val="000000"/>
          <w:sz w:val="28"/>
          <w:szCs w:val="28"/>
        </w:rPr>
        <w:t xml:space="preserve">– </w:t>
      </w:r>
      <w:r w:rsidRPr="00C33687">
        <w:rPr>
          <w:bCs/>
          <w:iCs/>
          <w:color w:val="000000"/>
          <w:sz w:val="28"/>
          <w:szCs w:val="28"/>
        </w:rPr>
        <w:t xml:space="preserve"> четвертое место</w:t>
      </w:r>
      <w:r>
        <w:rPr>
          <w:bCs/>
          <w:iCs/>
          <w:color w:val="000000"/>
          <w:sz w:val="28"/>
          <w:szCs w:val="28"/>
        </w:rPr>
        <w:t>;</w:t>
      </w:r>
    </w:p>
    <w:p w:rsidR="00C4744A" w:rsidRPr="00C33687" w:rsidRDefault="00C4744A" w:rsidP="00C4744A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</w:t>
      </w:r>
      <w:r w:rsidRPr="00F6558B">
        <w:rPr>
          <w:b/>
          <w:bCs/>
          <w:iCs/>
          <w:color w:val="000000"/>
          <w:sz w:val="28"/>
          <w:szCs w:val="28"/>
        </w:rPr>
        <w:t>ловцы (спорт лиц с ПОДА)</w:t>
      </w:r>
      <w:r w:rsidRPr="00C336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</w:t>
      </w:r>
      <w:r w:rsidRPr="00334388">
        <w:rPr>
          <w:color w:val="000000"/>
          <w:sz w:val="28"/>
          <w:szCs w:val="28"/>
        </w:rPr>
        <w:t xml:space="preserve">Пекин – </w:t>
      </w:r>
      <w:r>
        <w:rPr>
          <w:b/>
          <w:bCs/>
          <w:i/>
          <w:iCs/>
          <w:color w:val="000000"/>
          <w:sz w:val="28"/>
          <w:szCs w:val="28"/>
        </w:rPr>
        <w:t xml:space="preserve">7 </w:t>
      </w:r>
      <w:r w:rsidRPr="00334388">
        <w:rPr>
          <w:b/>
          <w:bCs/>
          <w:i/>
          <w:iCs/>
          <w:color w:val="000000"/>
          <w:sz w:val="28"/>
          <w:szCs w:val="28"/>
        </w:rPr>
        <w:t xml:space="preserve"> зол</w:t>
      </w:r>
      <w:proofErr w:type="gramStart"/>
      <w:r w:rsidRPr="00334388">
        <w:rPr>
          <w:b/>
          <w:bCs/>
          <w:i/>
          <w:iCs/>
          <w:color w:val="000000"/>
          <w:sz w:val="28"/>
          <w:szCs w:val="28"/>
        </w:rPr>
        <w:t xml:space="preserve">., </w:t>
      </w:r>
      <w:proofErr w:type="gramEnd"/>
      <w:r w:rsidRPr="00296138">
        <w:rPr>
          <w:sz w:val="28"/>
          <w:szCs w:val="28"/>
        </w:rPr>
        <w:t xml:space="preserve">4 сер., 2 </w:t>
      </w:r>
      <w:proofErr w:type="spellStart"/>
      <w:r w:rsidRPr="00296138">
        <w:rPr>
          <w:sz w:val="28"/>
          <w:szCs w:val="28"/>
        </w:rPr>
        <w:t>брон</w:t>
      </w:r>
      <w:proofErr w:type="spellEnd"/>
      <w:r w:rsidRPr="00296138">
        <w:rPr>
          <w:sz w:val="28"/>
          <w:szCs w:val="28"/>
        </w:rPr>
        <w:t>.; всего 13 медалей;</w:t>
      </w:r>
      <w:r>
        <w:rPr>
          <w:color w:val="FF0000"/>
          <w:sz w:val="28"/>
          <w:szCs w:val="28"/>
        </w:rPr>
        <w:t xml:space="preserve">  </w:t>
      </w:r>
    </w:p>
    <w:p w:rsidR="00C4744A" w:rsidRPr="00C33687" w:rsidRDefault="00C4744A" w:rsidP="00C4744A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334388">
        <w:rPr>
          <w:color w:val="000000"/>
          <w:sz w:val="28"/>
          <w:szCs w:val="28"/>
        </w:rPr>
        <w:t xml:space="preserve">Лондон – </w:t>
      </w:r>
      <w:r>
        <w:rPr>
          <w:b/>
          <w:bCs/>
          <w:i/>
          <w:iCs/>
          <w:color w:val="000000"/>
          <w:sz w:val="28"/>
          <w:szCs w:val="28"/>
        </w:rPr>
        <w:t>4</w:t>
      </w:r>
      <w:r w:rsidRPr="00334388">
        <w:rPr>
          <w:b/>
          <w:bCs/>
          <w:i/>
          <w:iCs/>
          <w:color w:val="000000"/>
          <w:sz w:val="28"/>
          <w:szCs w:val="28"/>
        </w:rPr>
        <w:t xml:space="preserve"> зол</w:t>
      </w:r>
      <w:proofErr w:type="gramStart"/>
      <w:r w:rsidRPr="00334388">
        <w:rPr>
          <w:b/>
          <w:bCs/>
          <w:i/>
          <w:iCs/>
          <w:color w:val="000000"/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9 сер., 5 </w:t>
      </w:r>
      <w:proofErr w:type="spellStart"/>
      <w:r>
        <w:rPr>
          <w:sz w:val="28"/>
          <w:szCs w:val="28"/>
        </w:rPr>
        <w:t>брон</w:t>
      </w:r>
      <w:proofErr w:type="spellEnd"/>
      <w:r>
        <w:rPr>
          <w:sz w:val="28"/>
          <w:szCs w:val="28"/>
        </w:rPr>
        <w:t>.; всего 18 медалей</w:t>
      </w:r>
      <w:r w:rsidRPr="007F18EE">
        <w:rPr>
          <w:sz w:val="28"/>
          <w:szCs w:val="28"/>
        </w:rPr>
        <w:t xml:space="preserve">. </w:t>
      </w:r>
    </w:p>
    <w:p w:rsidR="00C4744A" w:rsidRPr="00F6558B" w:rsidRDefault="00C4744A" w:rsidP="00C4744A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8"/>
          <w:szCs w:val="28"/>
        </w:rPr>
      </w:pPr>
      <w:r w:rsidRPr="00F6558B">
        <w:rPr>
          <w:b/>
          <w:bCs/>
          <w:iCs/>
          <w:color w:val="000000"/>
          <w:sz w:val="28"/>
          <w:szCs w:val="28"/>
        </w:rPr>
        <w:t>фехтовальщики</w:t>
      </w:r>
    </w:p>
    <w:p w:rsidR="00C4744A" w:rsidRPr="00334388" w:rsidRDefault="00C4744A" w:rsidP="00C474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34388">
        <w:rPr>
          <w:color w:val="000000"/>
          <w:sz w:val="28"/>
          <w:szCs w:val="28"/>
        </w:rPr>
        <w:t xml:space="preserve">Пекин – </w:t>
      </w:r>
      <w:r>
        <w:rPr>
          <w:b/>
          <w:bCs/>
          <w:i/>
          <w:iCs/>
          <w:color w:val="000000"/>
          <w:sz w:val="28"/>
          <w:szCs w:val="28"/>
        </w:rPr>
        <w:t xml:space="preserve">0 </w:t>
      </w:r>
      <w:r w:rsidRPr="00334388">
        <w:rPr>
          <w:b/>
          <w:bCs/>
          <w:i/>
          <w:iCs/>
          <w:color w:val="000000"/>
          <w:sz w:val="28"/>
          <w:szCs w:val="28"/>
        </w:rPr>
        <w:t xml:space="preserve"> зол</w:t>
      </w:r>
      <w:proofErr w:type="gramStart"/>
      <w:r w:rsidRPr="00334388">
        <w:rPr>
          <w:b/>
          <w:bCs/>
          <w:i/>
          <w:iCs/>
          <w:color w:val="000000"/>
          <w:sz w:val="28"/>
          <w:szCs w:val="28"/>
        </w:rPr>
        <w:t xml:space="preserve">., </w:t>
      </w:r>
      <w:proofErr w:type="gramEnd"/>
      <w:r w:rsidRPr="00C1117E">
        <w:rPr>
          <w:bCs/>
          <w:iCs/>
          <w:color w:val="000000"/>
          <w:sz w:val="28"/>
          <w:szCs w:val="28"/>
        </w:rPr>
        <w:t>0 сер.,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0 </w:t>
      </w:r>
      <w:proofErr w:type="spellStart"/>
      <w:r>
        <w:rPr>
          <w:color w:val="000000"/>
          <w:sz w:val="28"/>
          <w:szCs w:val="28"/>
        </w:rPr>
        <w:t>брон</w:t>
      </w:r>
      <w:proofErr w:type="spellEnd"/>
      <w:r>
        <w:rPr>
          <w:color w:val="000000"/>
          <w:sz w:val="28"/>
          <w:szCs w:val="28"/>
        </w:rPr>
        <w:t>.; всего 0</w:t>
      </w:r>
      <w:r w:rsidRPr="00334388">
        <w:rPr>
          <w:color w:val="000000"/>
          <w:sz w:val="28"/>
          <w:szCs w:val="28"/>
        </w:rPr>
        <w:t xml:space="preserve"> медалей;</w:t>
      </w:r>
    </w:p>
    <w:p w:rsidR="00C4744A" w:rsidRPr="00334388" w:rsidRDefault="00C4744A" w:rsidP="00C474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34388">
        <w:rPr>
          <w:color w:val="000000"/>
          <w:sz w:val="28"/>
          <w:szCs w:val="28"/>
        </w:rPr>
        <w:t xml:space="preserve">Лондон – </w:t>
      </w:r>
      <w:r w:rsidRPr="00334388">
        <w:rPr>
          <w:b/>
          <w:bCs/>
          <w:i/>
          <w:iCs/>
          <w:color w:val="000000"/>
          <w:sz w:val="28"/>
          <w:szCs w:val="28"/>
        </w:rPr>
        <w:t>0 зол</w:t>
      </w:r>
      <w:proofErr w:type="gramStart"/>
      <w:r w:rsidRPr="00334388">
        <w:rPr>
          <w:b/>
          <w:bCs/>
          <w:i/>
          <w:iCs/>
          <w:color w:val="000000"/>
          <w:sz w:val="28"/>
          <w:szCs w:val="28"/>
        </w:rPr>
        <w:t xml:space="preserve">., </w:t>
      </w:r>
      <w:proofErr w:type="gramEnd"/>
      <w:r>
        <w:rPr>
          <w:color w:val="000000"/>
          <w:sz w:val="28"/>
          <w:szCs w:val="28"/>
        </w:rPr>
        <w:t xml:space="preserve">0 сер.; 0 </w:t>
      </w:r>
      <w:proofErr w:type="spellStart"/>
      <w:r>
        <w:rPr>
          <w:color w:val="000000"/>
          <w:sz w:val="28"/>
          <w:szCs w:val="28"/>
        </w:rPr>
        <w:t>брон</w:t>
      </w:r>
      <w:proofErr w:type="spellEnd"/>
      <w:r>
        <w:rPr>
          <w:color w:val="000000"/>
          <w:sz w:val="28"/>
          <w:szCs w:val="28"/>
        </w:rPr>
        <w:t>.; всего 0</w:t>
      </w:r>
      <w:r w:rsidRPr="00334388">
        <w:rPr>
          <w:color w:val="000000"/>
          <w:sz w:val="28"/>
          <w:szCs w:val="28"/>
        </w:rPr>
        <w:t xml:space="preserve"> медалей.</w:t>
      </w:r>
    </w:p>
    <w:p w:rsidR="00C4744A" w:rsidRPr="00334388" w:rsidRDefault="00C4744A" w:rsidP="00C474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74B67" w:rsidRDefault="00D74B67" w:rsidP="00C4744A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D74B67" w:rsidRDefault="00D74B67" w:rsidP="00C4744A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C4744A" w:rsidRDefault="00C4744A" w:rsidP="00C474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34388">
        <w:rPr>
          <w:b/>
          <w:bCs/>
          <w:i/>
          <w:iCs/>
          <w:color w:val="000000"/>
          <w:sz w:val="28"/>
          <w:szCs w:val="28"/>
        </w:rPr>
        <w:t xml:space="preserve">Значительно ухудшили </w:t>
      </w:r>
      <w:r w:rsidRPr="00C1117E">
        <w:rPr>
          <w:b/>
          <w:i/>
          <w:color w:val="000000"/>
          <w:sz w:val="28"/>
          <w:szCs w:val="28"/>
        </w:rPr>
        <w:t>свои результаты:</w:t>
      </w:r>
    </w:p>
    <w:p w:rsidR="00C4744A" w:rsidRPr="00334388" w:rsidRDefault="00C4744A" w:rsidP="00C4744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34388">
        <w:rPr>
          <w:b/>
          <w:bCs/>
          <w:color w:val="000000"/>
          <w:sz w:val="28"/>
          <w:szCs w:val="28"/>
        </w:rPr>
        <w:t>стрелки (пулевая стрельба)</w:t>
      </w:r>
    </w:p>
    <w:p w:rsidR="00C4744A" w:rsidRPr="00334388" w:rsidRDefault="00C4744A" w:rsidP="00C474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34388">
        <w:rPr>
          <w:color w:val="000000"/>
          <w:sz w:val="28"/>
          <w:szCs w:val="28"/>
        </w:rPr>
        <w:t xml:space="preserve">Пекин – </w:t>
      </w:r>
      <w:r w:rsidRPr="00334388">
        <w:rPr>
          <w:b/>
          <w:bCs/>
          <w:i/>
          <w:iCs/>
          <w:color w:val="000000"/>
          <w:sz w:val="28"/>
          <w:szCs w:val="28"/>
        </w:rPr>
        <w:t>2 зол</w:t>
      </w:r>
      <w:proofErr w:type="gramStart"/>
      <w:r w:rsidRPr="00334388">
        <w:rPr>
          <w:b/>
          <w:bCs/>
          <w:i/>
          <w:iCs/>
          <w:color w:val="000000"/>
          <w:sz w:val="28"/>
          <w:szCs w:val="28"/>
        </w:rPr>
        <w:t xml:space="preserve">., </w:t>
      </w:r>
      <w:proofErr w:type="gramEnd"/>
      <w:r w:rsidRPr="00334388">
        <w:rPr>
          <w:color w:val="000000"/>
          <w:sz w:val="28"/>
          <w:szCs w:val="28"/>
        </w:rPr>
        <w:t xml:space="preserve">1 сер., 3 </w:t>
      </w:r>
      <w:proofErr w:type="spellStart"/>
      <w:r w:rsidRPr="00334388">
        <w:rPr>
          <w:color w:val="000000"/>
          <w:sz w:val="28"/>
          <w:szCs w:val="28"/>
        </w:rPr>
        <w:t>брон</w:t>
      </w:r>
      <w:proofErr w:type="spellEnd"/>
      <w:r w:rsidRPr="00334388">
        <w:rPr>
          <w:color w:val="000000"/>
          <w:sz w:val="28"/>
          <w:szCs w:val="28"/>
        </w:rPr>
        <w:t>.; всего 6 медалей;</w:t>
      </w:r>
    </w:p>
    <w:p w:rsidR="00C4744A" w:rsidRPr="00334388" w:rsidRDefault="00C4744A" w:rsidP="00C474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34388">
        <w:rPr>
          <w:color w:val="000000"/>
          <w:sz w:val="28"/>
          <w:szCs w:val="28"/>
        </w:rPr>
        <w:t xml:space="preserve">Лондон – </w:t>
      </w:r>
      <w:r w:rsidRPr="00334388">
        <w:rPr>
          <w:b/>
          <w:bCs/>
          <w:i/>
          <w:iCs/>
          <w:color w:val="000000"/>
          <w:sz w:val="28"/>
          <w:szCs w:val="28"/>
        </w:rPr>
        <w:t>0 зол</w:t>
      </w:r>
      <w:proofErr w:type="gramStart"/>
      <w:r w:rsidRPr="00334388">
        <w:rPr>
          <w:b/>
          <w:bCs/>
          <w:i/>
          <w:iCs/>
          <w:color w:val="000000"/>
          <w:sz w:val="28"/>
          <w:szCs w:val="28"/>
        </w:rPr>
        <w:t xml:space="preserve">., </w:t>
      </w:r>
      <w:proofErr w:type="gramEnd"/>
      <w:r w:rsidRPr="00334388">
        <w:rPr>
          <w:color w:val="000000"/>
          <w:sz w:val="28"/>
          <w:szCs w:val="28"/>
        </w:rPr>
        <w:t xml:space="preserve">3 сер., 1 </w:t>
      </w:r>
      <w:proofErr w:type="spellStart"/>
      <w:r w:rsidRPr="00334388">
        <w:rPr>
          <w:color w:val="000000"/>
          <w:sz w:val="28"/>
          <w:szCs w:val="28"/>
        </w:rPr>
        <w:t>брон</w:t>
      </w:r>
      <w:proofErr w:type="spellEnd"/>
      <w:r w:rsidRPr="00334388">
        <w:rPr>
          <w:color w:val="000000"/>
          <w:sz w:val="28"/>
          <w:szCs w:val="28"/>
        </w:rPr>
        <w:t>.; всего 4 медали.</w:t>
      </w:r>
    </w:p>
    <w:p w:rsidR="00C4744A" w:rsidRDefault="00C4744A" w:rsidP="00C4744A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C4744A" w:rsidRPr="001B4387" w:rsidRDefault="00C4744A" w:rsidP="00C4744A">
      <w:pPr>
        <w:autoSpaceDE w:val="0"/>
        <w:autoSpaceDN w:val="0"/>
        <w:adjustRightInd w:val="0"/>
        <w:jc w:val="both"/>
        <w:rPr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Важный</w:t>
      </w:r>
      <w:r w:rsidRPr="00334388">
        <w:rPr>
          <w:b/>
          <w:bCs/>
          <w:i/>
          <w:iCs/>
          <w:color w:val="000000"/>
          <w:sz w:val="28"/>
          <w:szCs w:val="28"/>
        </w:rPr>
        <w:t xml:space="preserve"> опыт участия </w:t>
      </w:r>
      <w:r w:rsidRPr="00C1117E">
        <w:rPr>
          <w:b/>
          <w:i/>
          <w:color w:val="000000"/>
          <w:sz w:val="28"/>
          <w:szCs w:val="28"/>
        </w:rPr>
        <w:t>в Паралимпийских играх приобрели</w:t>
      </w:r>
      <w:r>
        <w:rPr>
          <w:color w:val="000000"/>
          <w:sz w:val="28"/>
          <w:szCs w:val="28"/>
        </w:rPr>
        <w:t xml:space="preserve"> </w:t>
      </w:r>
      <w:r w:rsidRPr="001B4387">
        <w:rPr>
          <w:bCs/>
          <w:color w:val="000000"/>
          <w:sz w:val="28"/>
          <w:szCs w:val="28"/>
        </w:rPr>
        <w:t xml:space="preserve">гребцы-академисты </w:t>
      </w:r>
      <w:r w:rsidRPr="001B4387">
        <w:rPr>
          <w:color w:val="000000"/>
          <w:sz w:val="28"/>
          <w:szCs w:val="28"/>
        </w:rPr>
        <w:t xml:space="preserve">и </w:t>
      </w:r>
      <w:r w:rsidRPr="001B4387">
        <w:rPr>
          <w:bCs/>
          <w:color w:val="000000"/>
          <w:sz w:val="28"/>
          <w:szCs w:val="28"/>
        </w:rPr>
        <w:t>велосипедисты</w:t>
      </w:r>
      <w:r w:rsidRPr="001B4387">
        <w:rPr>
          <w:color w:val="000000"/>
          <w:sz w:val="28"/>
          <w:szCs w:val="28"/>
        </w:rPr>
        <w:t xml:space="preserve">, впервые в истории паралимпийского спорта России завоевавшие </w:t>
      </w:r>
      <w:r w:rsidRPr="001B4387">
        <w:rPr>
          <w:bCs/>
          <w:i/>
          <w:iCs/>
          <w:color w:val="000000"/>
          <w:sz w:val="28"/>
          <w:szCs w:val="28"/>
        </w:rPr>
        <w:t>по одной бронзовой медали.</w:t>
      </w:r>
    </w:p>
    <w:p w:rsidR="00C4744A" w:rsidRPr="00334388" w:rsidRDefault="00C4744A" w:rsidP="00C4744A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C4744A" w:rsidRPr="001B4387" w:rsidRDefault="00C4744A" w:rsidP="00C4744A">
      <w:pPr>
        <w:autoSpaceDE w:val="0"/>
        <w:autoSpaceDN w:val="0"/>
        <w:adjustRightInd w:val="0"/>
        <w:jc w:val="both"/>
        <w:rPr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ab/>
      </w:r>
      <w:r w:rsidRPr="001B4387">
        <w:rPr>
          <w:bCs/>
          <w:iCs/>
          <w:color w:val="000000"/>
          <w:sz w:val="28"/>
          <w:szCs w:val="28"/>
        </w:rPr>
        <w:t>После 12-летнего перерыва</w:t>
      </w:r>
      <w:r>
        <w:rPr>
          <w:bCs/>
          <w:iCs/>
          <w:color w:val="000000"/>
          <w:sz w:val="28"/>
          <w:szCs w:val="28"/>
        </w:rPr>
        <w:t xml:space="preserve"> на Паралимпийских играх</w:t>
      </w:r>
      <w:r w:rsidRPr="001B4387">
        <w:rPr>
          <w:bCs/>
          <w:iCs/>
          <w:color w:val="000000"/>
          <w:sz w:val="28"/>
          <w:szCs w:val="28"/>
        </w:rPr>
        <w:t xml:space="preserve"> </w:t>
      </w:r>
      <w:r w:rsidRPr="00C1117E">
        <w:rPr>
          <w:b/>
          <w:bCs/>
          <w:i/>
          <w:iCs/>
          <w:color w:val="000000"/>
          <w:sz w:val="28"/>
          <w:szCs w:val="28"/>
        </w:rPr>
        <w:t>успешно выступили спортсмены с интеллектуальными нарушениями,</w:t>
      </w:r>
      <w:r w:rsidRPr="001B4387">
        <w:rPr>
          <w:bCs/>
          <w:iCs/>
          <w:color w:val="000000"/>
          <w:sz w:val="28"/>
          <w:szCs w:val="28"/>
        </w:rPr>
        <w:t xml:space="preserve"> завоевавшие </w:t>
      </w:r>
      <w:r w:rsidRPr="001B4387">
        <w:rPr>
          <w:bCs/>
          <w:i/>
          <w:iCs/>
          <w:color w:val="000000"/>
          <w:sz w:val="28"/>
          <w:szCs w:val="28"/>
        </w:rPr>
        <w:t xml:space="preserve">2 серебряные медали (легкая атлетика и плавание) и 1 </w:t>
      </w:r>
      <w:proofErr w:type="gramStart"/>
      <w:r w:rsidRPr="001B4387">
        <w:rPr>
          <w:bCs/>
          <w:i/>
          <w:iCs/>
          <w:color w:val="000000"/>
          <w:sz w:val="28"/>
          <w:szCs w:val="28"/>
        </w:rPr>
        <w:t>бронзовую</w:t>
      </w:r>
      <w:proofErr w:type="gramEnd"/>
      <w:r w:rsidRPr="001B4387">
        <w:rPr>
          <w:bCs/>
          <w:i/>
          <w:iCs/>
          <w:color w:val="000000"/>
          <w:sz w:val="28"/>
          <w:szCs w:val="28"/>
        </w:rPr>
        <w:t xml:space="preserve"> (настольный теннис).</w:t>
      </w:r>
    </w:p>
    <w:p w:rsidR="00C4744A" w:rsidRPr="00334388" w:rsidRDefault="00C4744A" w:rsidP="00C4744A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</w:p>
    <w:p w:rsidR="00F318DC" w:rsidRPr="00334388" w:rsidRDefault="00F318DC" w:rsidP="00EB0E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4388">
        <w:rPr>
          <w:color w:val="000000"/>
          <w:sz w:val="28"/>
          <w:szCs w:val="28"/>
        </w:rPr>
        <w:t xml:space="preserve">Следует отметить, что в программу Паралимпийских летних игр-2016 в Рио-де-Жанейро решением МПК </w:t>
      </w:r>
      <w:r w:rsidRPr="00334388">
        <w:rPr>
          <w:b/>
          <w:bCs/>
          <w:color w:val="000000"/>
          <w:sz w:val="28"/>
          <w:szCs w:val="28"/>
        </w:rPr>
        <w:t xml:space="preserve">введено два новых вида спорта </w:t>
      </w:r>
      <w:r w:rsidRPr="00334388">
        <w:rPr>
          <w:color w:val="000000"/>
          <w:sz w:val="28"/>
          <w:szCs w:val="28"/>
        </w:rPr>
        <w:t xml:space="preserve">– </w:t>
      </w:r>
      <w:r w:rsidR="001B4387">
        <w:rPr>
          <w:color w:val="000000"/>
          <w:sz w:val="28"/>
          <w:szCs w:val="28"/>
        </w:rPr>
        <w:t xml:space="preserve">паралимпийский </w:t>
      </w:r>
      <w:r w:rsidRPr="00334388">
        <w:rPr>
          <w:color w:val="000000"/>
          <w:sz w:val="28"/>
          <w:szCs w:val="28"/>
        </w:rPr>
        <w:t>триатлон, в котором будет</w:t>
      </w:r>
      <w:r w:rsidR="00EB0EC2" w:rsidRPr="00334388">
        <w:rPr>
          <w:color w:val="000000"/>
          <w:sz w:val="28"/>
          <w:szCs w:val="28"/>
        </w:rPr>
        <w:t xml:space="preserve"> </w:t>
      </w:r>
      <w:r w:rsidRPr="00334388">
        <w:rPr>
          <w:color w:val="000000"/>
          <w:sz w:val="28"/>
          <w:szCs w:val="28"/>
        </w:rPr>
        <w:t>разыграно 5 комплектов медалей и гребля на байдарках и каноэ – 4 комплекта медалей.</w:t>
      </w:r>
    </w:p>
    <w:p w:rsidR="00EB0EC2" w:rsidRPr="00334388" w:rsidRDefault="00F318DC" w:rsidP="00EB0E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334388">
        <w:rPr>
          <w:color w:val="000000"/>
          <w:sz w:val="28"/>
          <w:szCs w:val="28"/>
        </w:rPr>
        <w:t xml:space="preserve">Совершенно ясно, что </w:t>
      </w:r>
      <w:r w:rsidR="00EB0EC2" w:rsidRPr="00334388">
        <w:rPr>
          <w:color w:val="000000"/>
          <w:sz w:val="28"/>
          <w:szCs w:val="28"/>
        </w:rPr>
        <w:t xml:space="preserve">к будущим Играм-2016 в Рио-де-Жанейро </w:t>
      </w:r>
      <w:r w:rsidRPr="00334388">
        <w:rPr>
          <w:color w:val="000000"/>
          <w:sz w:val="28"/>
          <w:szCs w:val="28"/>
        </w:rPr>
        <w:t>необходимо увеличивать числ</w:t>
      </w:r>
      <w:r w:rsidR="00EB0EC2" w:rsidRPr="00334388">
        <w:rPr>
          <w:color w:val="000000"/>
          <w:sz w:val="28"/>
          <w:szCs w:val="28"/>
        </w:rPr>
        <w:t>о спортсменов, способных бороть</w:t>
      </w:r>
      <w:r w:rsidRPr="00334388">
        <w:rPr>
          <w:color w:val="000000"/>
          <w:sz w:val="28"/>
          <w:szCs w:val="28"/>
        </w:rPr>
        <w:t>ся за медали в большем количестве дисциплин на Паралимпийских играх, в том числе,</w:t>
      </w:r>
      <w:r w:rsidR="00EB0EC2" w:rsidRPr="00334388">
        <w:rPr>
          <w:color w:val="000000"/>
          <w:sz w:val="28"/>
          <w:szCs w:val="28"/>
        </w:rPr>
        <w:t xml:space="preserve"> </w:t>
      </w:r>
      <w:r w:rsidR="00A94676">
        <w:rPr>
          <w:color w:val="000000"/>
          <w:sz w:val="28"/>
          <w:szCs w:val="28"/>
        </w:rPr>
        <w:t>и особенно</w:t>
      </w:r>
      <w:r w:rsidRPr="00334388">
        <w:rPr>
          <w:color w:val="000000"/>
          <w:sz w:val="28"/>
          <w:szCs w:val="28"/>
        </w:rPr>
        <w:t xml:space="preserve"> – в легкой атлетике и плавании, в соревнованиях по которым российские</w:t>
      </w:r>
      <w:r w:rsidR="00EB0EC2" w:rsidRPr="00334388">
        <w:rPr>
          <w:color w:val="000000"/>
          <w:sz w:val="28"/>
          <w:szCs w:val="28"/>
        </w:rPr>
        <w:t xml:space="preserve"> </w:t>
      </w:r>
      <w:r w:rsidRPr="00334388">
        <w:rPr>
          <w:color w:val="000000"/>
          <w:sz w:val="28"/>
          <w:szCs w:val="28"/>
        </w:rPr>
        <w:t xml:space="preserve">спортсмены участвовали в розыгрыше </w:t>
      </w:r>
      <w:r w:rsidR="008B084C" w:rsidRPr="00334388">
        <w:rPr>
          <w:color w:val="000000"/>
          <w:sz w:val="28"/>
          <w:szCs w:val="28"/>
        </w:rPr>
        <w:t xml:space="preserve"> немногим более чем в 40</w:t>
      </w:r>
      <w:r w:rsidR="00EB0EC2" w:rsidRPr="00334388">
        <w:rPr>
          <w:color w:val="000000"/>
          <w:sz w:val="28"/>
          <w:szCs w:val="28"/>
        </w:rPr>
        <w:t>% от всего количества разыгры</w:t>
      </w:r>
      <w:r w:rsidRPr="00334388">
        <w:rPr>
          <w:color w:val="000000"/>
          <w:sz w:val="28"/>
          <w:szCs w:val="28"/>
        </w:rPr>
        <w:t>ваемых комплектов медалей.</w:t>
      </w:r>
      <w:proofErr w:type="gramEnd"/>
      <w:r w:rsidR="00EB0EC2" w:rsidRPr="00334388">
        <w:rPr>
          <w:color w:val="000000"/>
          <w:sz w:val="28"/>
          <w:szCs w:val="28"/>
        </w:rPr>
        <w:t xml:space="preserve"> Результативность выступления в этих видах спорта и определяет, в основном, общекомандное место той или иной страны на Паралимпийских играх.</w:t>
      </w:r>
    </w:p>
    <w:p w:rsidR="00F318DC" w:rsidRPr="00334388" w:rsidRDefault="00F318DC" w:rsidP="004B4E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4388">
        <w:rPr>
          <w:color w:val="000000"/>
          <w:sz w:val="28"/>
          <w:szCs w:val="28"/>
        </w:rPr>
        <w:t>Поэтому крайне важно увеличить количество</w:t>
      </w:r>
      <w:r w:rsidR="00143EB8">
        <w:rPr>
          <w:color w:val="000000"/>
          <w:sz w:val="28"/>
          <w:szCs w:val="28"/>
        </w:rPr>
        <w:t xml:space="preserve"> и улучшить качество</w:t>
      </w:r>
      <w:r w:rsidRPr="00334388">
        <w:rPr>
          <w:color w:val="000000"/>
          <w:sz w:val="28"/>
          <w:szCs w:val="28"/>
        </w:rPr>
        <w:t xml:space="preserve"> </w:t>
      </w:r>
      <w:r w:rsidR="00143EB8">
        <w:rPr>
          <w:color w:val="000000"/>
          <w:sz w:val="28"/>
          <w:szCs w:val="28"/>
        </w:rPr>
        <w:t xml:space="preserve">подготовки </w:t>
      </w:r>
      <w:r w:rsidR="004B4E1D" w:rsidRPr="00334388">
        <w:rPr>
          <w:color w:val="000000"/>
          <w:sz w:val="28"/>
          <w:szCs w:val="28"/>
        </w:rPr>
        <w:t xml:space="preserve">спортсменов, </w:t>
      </w:r>
      <w:proofErr w:type="gramStart"/>
      <w:r w:rsidR="004B4E1D" w:rsidRPr="00334388">
        <w:rPr>
          <w:color w:val="000000"/>
          <w:sz w:val="28"/>
          <w:szCs w:val="28"/>
        </w:rPr>
        <w:t>зани</w:t>
      </w:r>
      <w:r w:rsidRPr="00334388">
        <w:rPr>
          <w:color w:val="000000"/>
          <w:sz w:val="28"/>
          <w:szCs w:val="28"/>
        </w:rPr>
        <w:t>мающихся</w:t>
      </w:r>
      <w:proofErr w:type="gramEnd"/>
      <w:r w:rsidRPr="00334388">
        <w:rPr>
          <w:color w:val="000000"/>
          <w:sz w:val="28"/>
          <w:szCs w:val="28"/>
        </w:rPr>
        <w:t xml:space="preserve"> прежде всего легкой атлетикой и плаванием, а также такими достаточно «</w:t>
      </w:r>
      <w:proofErr w:type="spellStart"/>
      <w:r w:rsidRPr="00334388">
        <w:rPr>
          <w:color w:val="000000"/>
          <w:sz w:val="28"/>
          <w:szCs w:val="28"/>
        </w:rPr>
        <w:t>медалеемкими</w:t>
      </w:r>
      <w:proofErr w:type="spellEnd"/>
      <w:r w:rsidRPr="00334388">
        <w:rPr>
          <w:color w:val="000000"/>
          <w:sz w:val="28"/>
          <w:szCs w:val="28"/>
        </w:rPr>
        <w:t>» видами спорта,</w:t>
      </w:r>
      <w:r w:rsidR="004B4E1D" w:rsidRPr="00334388">
        <w:rPr>
          <w:color w:val="000000"/>
          <w:sz w:val="28"/>
          <w:szCs w:val="28"/>
        </w:rPr>
        <w:t xml:space="preserve"> </w:t>
      </w:r>
      <w:r w:rsidRPr="00334388">
        <w:rPr>
          <w:color w:val="000000"/>
          <w:sz w:val="28"/>
          <w:szCs w:val="28"/>
        </w:rPr>
        <w:t>как велоспорт, настольный теннис, пауэрлифтинг, дзюдо, пулевая стрельба, фехтование</w:t>
      </w:r>
      <w:r w:rsidR="004B4E1D" w:rsidRPr="00334388">
        <w:rPr>
          <w:color w:val="000000"/>
          <w:sz w:val="28"/>
          <w:szCs w:val="28"/>
        </w:rPr>
        <w:t xml:space="preserve"> </w:t>
      </w:r>
      <w:r w:rsidRPr="00334388">
        <w:rPr>
          <w:color w:val="000000"/>
          <w:sz w:val="28"/>
          <w:szCs w:val="28"/>
        </w:rPr>
        <w:t>и стрельба из лука, где количество разыгрываемы</w:t>
      </w:r>
      <w:r w:rsidR="004B4E1D" w:rsidRPr="00334388">
        <w:rPr>
          <w:color w:val="000000"/>
          <w:sz w:val="28"/>
          <w:szCs w:val="28"/>
        </w:rPr>
        <w:t>х комплектов медалей равно соот</w:t>
      </w:r>
      <w:r w:rsidRPr="00334388">
        <w:rPr>
          <w:color w:val="000000"/>
          <w:sz w:val="28"/>
          <w:szCs w:val="28"/>
        </w:rPr>
        <w:t>ветственно 50, 29, 20, 13, 12, 12 и 9 – всего 145. В сумме это составляет 29% от общего</w:t>
      </w:r>
      <w:r w:rsidR="004B4E1D" w:rsidRPr="00334388">
        <w:rPr>
          <w:color w:val="000000"/>
          <w:sz w:val="28"/>
          <w:szCs w:val="28"/>
        </w:rPr>
        <w:t xml:space="preserve"> </w:t>
      </w:r>
      <w:r w:rsidRPr="00334388">
        <w:rPr>
          <w:color w:val="000000"/>
          <w:sz w:val="28"/>
          <w:szCs w:val="28"/>
        </w:rPr>
        <w:t>количества разыгрываемых комплектов наград.</w:t>
      </w:r>
      <w:r w:rsidR="004B4E1D" w:rsidRPr="00334388">
        <w:rPr>
          <w:color w:val="000000"/>
          <w:sz w:val="28"/>
          <w:szCs w:val="28"/>
        </w:rPr>
        <w:t xml:space="preserve"> </w:t>
      </w:r>
    </w:p>
    <w:p w:rsidR="00F318DC" w:rsidRPr="00334388" w:rsidRDefault="00F318DC" w:rsidP="004B4E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334388">
        <w:rPr>
          <w:color w:val="000000"/>
          <w:sz w:val="28"/>
          <w:szCs w:val="28"/>
        </w:rPr>
        <w:t>Таким о</w:t>
      </w:r>
      <w:r w:rsidR="004B4E1D" w:rsidRPr="00334388">
        <w:rPr>
          <w:color w:val="000000"/>
          <w:sz w:val="28"/>
          <w:szCs w:val="28"/>
        </w:rPr>
        <w:t>бразом, если на перечисленные 9</w:t>
      </w:r>
      <w:r w:rsidRPr="00334388">
        <w:rPr>
          <w:color w:val="000000"/>
          <w:sz w:val="28"/>
          <w:szCs w:val="28"/>
        </w:rPr>
        <w:t xml:space="preserve"> видов сп</w:t>
      </w:r>
      <w:r w:rsidR="004B4E1D" w:rsidRPr="00334388">
        <w:rPr>
          <w:color w:val="000000"/>
          <w:sz w:val="28"/>
          <w:szCs w:val="28"/>
        </w:rPr>
        <w:t xml:space="preserve">орта </w:t>
      </w:r>
      <w:r w:rsidR="001B4387" w:rsidRPr="00FF0F19">
        <w:rPr>
          <w:color w:val="000000"/>
          <w:sz w:val="28"/>
          <w:szCs w:val="28"/>
        </w:rPr>
        <w:t>(включая легкую атлетику и плавание)</w:t>
      </w:r>
      <w:r w:rsidR="001B4387" w:rsidRPr="000E1E4A">
        <w:rPr>
          <w:color w:val="000000"/>
          <w:sz w:val="28"/>
          <w:szCs w:val="28"/>
        </w:rPr>
        <w:t xml:space="preserve"> </w:t>
      </w:r>
      <w:r w:rsidR="004B4E1D" w:rsidRPr="00334388">
        <w:rPr>
          <w:color w:val="000000"/>
          <w:sz w:val="28"/>
          <w:szCs w:val="28"/>
        </w:rPr>
        <w:t xml:space="preserve">приходится </w:t>
      </w:r>
      <w:r w:rsidR="00A94676">
        <w:rPr>
          <w:color w:val="000000"/>
          <w:sz w:val="28"/>
          <w:szCs w:val="28"/>
        </w:rPr>
        <w:t xml:space="preserve">более </w:t>
      </w:r>
      <w:r w:rsidR="004B4E1D" w:rsidRPr="00334388">
        <w:rPr>
          <w:color w:val="000000"/>
          <w:sz w:val="28"/>
          <w:szCs w:val="28"/>
        </w:rPr>
        <w:t>90%</w:t>
      </w:r>
      <w:r w:rsidR="00A94676">
        <w:rPr>
          <w:color w:val="000000"/>
          <w:sz w:val="28"/>
          <w:szCs w:val="28"/>
        </w:rPr>
        <w:t xml:space="preserve"> </w:t>
      </w:r>
      <w:r w:rsidR="004B4E1D" w:rsidRPr="00334388">
        <w:rPr>
          <w:color w:val="000000"/>
          <w:sz w:val="28"/>
          <w:szCs w:val="28"/>
        </w:rPr>
        <w:t xml:space="preserve"> разыгры</w:t>
      </w:r>
      <w:r w:rsidRPr="00334388">
        <w:rPr>
          <w:color w:val="000000"/>
          <w:sz w:val="28"/>
          <w:szCs w:val="28"/>
        </w:rPr>
        <w:t>ваемых комплектов паралимпий</w:t>
      </w:r>
      <w:r w:rsidR="004B4E1D" w:rsidRPr="00334388">
        <w:rPr>
          <w:color w:val="000000"/>
          <w:sz w:val="28"/>
          <w:szCs w:val="28"/>
        </w:rPr>
        <w:t>ских медалей, то на остальные 11</w:t>
      </w:r>
      <w:r w:rsidRPr="00334388">
        <w:rPr>
          <w:color w:val="000000"/>
          <w:sz w:val="28"/>
          <w:szCs w:val="28"/>
        </w:rPr>
        <w:t xml:space="preserve"> видов – </w:t>
      </w:r>
      <w:r w:rsidR="00A94676">
        <w:rPr>
          <w:color w:val="000000"/>
          <w:sz w:val="28"/>
          <w:szCs w:val="28"/>
        </w:rPr>
        <w:t xml:space="preserve"> менее</w:t>
      </w:r>
      <w:r w:rsidRPr="00334388">
        <w:rPr>
          <w:color w:val="000000"/>
          <w:sz w:val="28"/>
          <w:szCs w:val="28"/>
        </w:rPr>
        <w:t xml:space="preserve"> 10%.</w:t>
      </w:r>
      <w:proofErr w:type="gramEnd"/>
    </w:p>
    <w:p w:rsidR="00F318DC" w:rsidRPr="00334388" w:rsidRDefault="00F318DC" w:rsidP="004B4E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4388">
        <w:rPr>
          <w:color w:val="000000"/>
          <w:sz w:val="28"/>
          <w:szCs w:val="28"/>
        </w:rPr>
        <w:t>Необходимо усилить развитие спорта лиц с наруш</w:t>
      </w:r>
      <w:r w:rsidR="004B4E1D" w:rsidRPr="00334388">
        <w:rPr>
          <w:color w:val="000000"/>
          <w:sz w:val="28"/>
          <w:szCs w:val="28"/>
        </w:rPr>
        <w:t>ением интеллекта, в котором ожи</w:t>
      </w:r>
      <w:r w:rsidRPr="00334388">
        <w:rPr>
          <w:color w:val="000000"/>
          <w:sz w:val="28"/>
          <w:szCs w:val="28"/>
        </w:rPr>
        <w:t>дается расширение числа спортивных дисциплин в программе Паралимпийских летних</w:t>
      </w:r>
      <w:r w:rsidR="004B4E1D" w:rsidRPr="00334388">
        <w:rPr>
          <w:color w:val="000000"/>
          <w:sz w:val="28"/>
          <w:szCs w:val="28"/>
        </w:rPr>
        <w:t xml:space="preserve"> </w:t>
      </w:r>
      <w:r w:rsidRPr="00334388">
        <w:rPr>
          <w:color w:val="000000"/>
          <w:sz w:val="28"/>
          <w:szCs w:val="28"/>
        </w:rPr>
        <w:t>игр</w:t>
      </w:r>
      <w:r w:rsidR="00143EB8">
        <w:rPr>
          <w:color w:val="000000"/>
          <w:sz w:val="28"/>
          <w:szCs w:val="28"/>
        </w:rPr>
        <w:t>.</w:t>
      </w:r>
    </w:p>
    <w:p w:rsidR="00F318DC" w:rsidRPr="00334388" w:rsidRDefault="00F318DC" w:rsidP="00A946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4388">
        <w:rPr>
          <w:color w:val="000000"/>
          <w:sz w:val="28"/>
          <w:szCs w:val="28"/>
        </w:rPr>
        <w:t>Несмотря на то</w:t>
      </w:r>
      <w:r w:rsidR="004B4E1D" w:rsidRPr="00334388">
        <w:rPr>
          <w:color w:val="000000"/>
          <w:sz w:val="28"/>
          <w:szCs w:val="28"/>
        </w:rPr>
        <w:t>,</w:t>
      </w:r>
      <w:r w:rsidRPr="00334388">
        <w:rPr>
          <w:color w:val="000000"/>
          <w:sz w:val="28"/>
          <w:szCs w:val="28"/>
        </w:rPr>
        <w:t xml:space="preserve"> что спортивные игры нельзя отнести к «</w:t>
      </w:r>
      <w:proofErr w:type="spellStart"/>
      <w:r w:rsidRPr="00334388">
        <w:rPr>
          <w:color w:val="000000"/>
          <w:sz w:val="28"/>
          <w:szCs w:val="28"/>
        </w:rPr>
        <w:t>медалеемким</w:t>
      </w:r>
      <w:proofErr w:type="spellEnd"/>
      <w:r w:rsidRPr="00334388">
        <w:rPr>
          <w:color w:val="000000"/>
          <w:sz w:val="28"/>
          <w:szCs w:val="28"/>
        </w:rPr>
        <w:t>» видам спорта,</w:t>
      </w:r>
      <w:r w:rsidR="00A94676">
        <w:rPr>
          <w:color w:val="000000"/>
          <w:sz w:val="28"/>
          <w:szCs w:val="28"/>
        </w:rPr>
        <w:t xml:space="preserve"> </w:t>
      </w:r>
      <w:r w:rsidRPr="00334388">
        <w:rPr>
          <w:color w:val="000000"/>
          <w:sz w:val="28"/>
          <w:szCs w:val="28"/>
        </w:rPr>
        <w:t xml:space="preserve">их стратегическая значимость возрастает в </w:t>
      </w:r>
      <w:r w:rsidRPr="00334388">
        <w:rPr>
          <w:color w:val="000000"/>
          <w:sz w:val="28"/>
          <w:szCs w:val="28"/>
        </w:rPr>
        <w:lastRenderedPageBreak/>
        <w:t>связи с ростом их престижности, зрелищности</w:t>
      </w:r>
      <w:r w:rsidR="00A94676">
        <w:rPr>
          <w:color w:val="000000"/>
          <w:sz w:val="28"/>
          <w:szCs w:val="28"/>
        </w:rPr>
        <w:t xml:space="preserve"> </w:t>
      </w:r>
      <w:r w:rsidRPr="00334388">
        <w:rPr>
          <w:color w:val="000000"/>
          <w:sz w:val="28"/>
          <w:szCs w:val="28"/>
        </w:rPr>
        <w:t>и притягательности для занимающихся и болельщиков.</w:t>
      </w:r>
    </w:p>
    <w:p w:rsidR="00150027" w:rsidRPr="00334388" w:rsidRDefault="00150027" w:rsidP="00F318D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AE380B" w:rsidRPr="00334388" w:rsidRDefault="00AE380B" w:rsidP="00C712FA">
      <w:pPr>
        <w:ind w:left="5664" w:firstLine="708"/>
        <w:rPr>
          <w:sz w:val="28"/>
          <w:szCs w:val="28"/>
        </w:rPr>
      </w:pPr>
    </w:p>
    <w:p w:rsidR="00230D78" w:rsidRDefault="00230D78" w:rsidP="00E879E3">
      <w:pPr>
        <w:autoSpaceDE w:val="0"/>
        <w:autoSpaceDN w:val="0"/>
        <w:adjustRightInd w:val="0"/>
        <w:ind w:left="7090"/>
        <w:jc w:val="both"/>
        <w:rPr>
          <w:sz w:val="28"/>
          <w:szCs w:val="28"/>
        </w:rPr>
      </w:pPr>
    </w:p>
    <w:p w:rsidR="00F318DC" w:rsidRPr="00334388" w:rsidRDefault="001B5A88" w:rsidP="00E879E3">
      <w:pPr>
        <w:autoSpaceDE w:val="0"/>
        <w:autoSpaceDN w:val="0"/>
        <w:adjustRightInd w:val="0"/>
        <w:ind w:left="7090"/>
        <w:jc w:val="both"/>
        <w:rPr>
          <w:sz w:val="28"/>
          <w:szCs w:val="28"/>
        </w:rPr>
      </w:pPr>
      <w:r w:rsidRPr="00334388">
        <w:rPr>
          <w:sz w:val="28"/>
          <w:szCs w:val="28"/>
        </w:rPr>
        <w:t xml:space="preserve">ТАБЛИЦА </w:t>
      </w:r>
      <w:r w:rsidR="00230D78">
        <w:rPr>
          <w:sz w:val="28"/>
          <w:szCs w:val="28"/>
        </w:rPr>
        <w:t>4</w:t>
      </w:r>
    </w:p>
    <w:p w:rsidR="001B5A88" w:rsidRPr="00334388" w:rsidRDefault="001B5A88" w:rsidP="00F318DC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</w:p>
    <w:p w:rsidR="00F318DC" w:rsidRPr="00334388" w:rsidRDefault="00F318DC" w:rsidP="0033438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34388">
        <w:rPr>
          <w:b/>
          <w:bCs/>
          <w:color w:val="000000"/>
          <w:sz w:val="28"/>
          <w:szCs w:val="28"/>
        </w:rPr>
        <w:t>Соотношение вклада спортивных федераций инвалидов (Федерации спорта слепых,</w:t>
      </w:r>
      <w:r w:rsidR="00334388">
        <w:rPr>
          <w:b/>
          <w:bCs/>
          <w:color w:val="000000"/>
          <w:sz w:val="28"/>
          <w:szCs w:val="28"/>
        </w:rPr>
        <w:t xml:space="preserve"> </w:t>
      </w:r>
      <w:r w:rsidRPr="00334388">
        <w:rPr>
          <w:b/>
          <w:bCs/>
          <w:color w:val="000000"/>
          <w:sz w:val="28"/>
          <w:szCs w:val="28"/>
        </w:rPr>
        <w:t>Федерации спорта лиц с ПОДА, Федерации спорта лиц с нарушением интеллекта</w:t>
      </w:r>
      <w:r w:rsidR="00334388">
        <w:rPr>
          <w:b/>
          <w:bCs/>
          <w:color w:val="000000"/>
          <w:sz w:val="28"/>
          <w:szCs w:val="28"/>
        </w:rPr>
        <w:t xml:space="preserve"> </w:t>
      </w:r>
      <w:r w:rsidRPr="00334388">
        <w:rPr>
          <w:b/>
          <w:bCs/>
          <w:color w:val="000000"/>
          <w:sz w:val="28"/>
          <w:szCs w:val="28"/>
        </w:rPr>
        <w:t xml:space="preserve">и Федерации футбола инвалидов с </w:t>
      </w:r>
      <w:r w:rsidR="00334388">
        <w:rPr>
          <w:b/>
          <w:bCs/>
          <w:color w:val="000000"/>
          <w:sz w:val="28"/>
          <w:szCs w:val="28"/>
        </w:rPr>
        <w:t>з</w:t>
      </w:r>
      <w:r w:rsidRPr="00334388">
        <w:rPr>
          <w:b/>
          <w:bCs/>
          <w:color w:val="000000"/>
          <w:sz w:val="28"/>
          <w:szCs w:val="28"/>
        </w:rPr>
        <w:t>аболеванием ЦП) в результаты выступления</w:t>
      </w:r>
      <w:r w:rsidR="00334388">
        <w:rPr>
          <w:b/>
          <w:bCs/>
          <w:color w:val="000000"/>
          <w:sz w:val="28"/>
          <w:szCs w:val="28"/>
        </w:rPr>
        <w:t xml:space="preserve"> </w:t>
      </w:r>
      <w:r w:rsidRPr="00334388">
        <w:rPr>
          <w:b/>
          <w:bCs/>
          <w:color w:val="000000"/>
          <w:sz w:val="28"/>
          <w:szCs w:val="28"/>
        </w:rPr>
        <w:t>сборных команд России на Паралимпийских летних играх в Пекине-2008 и Лондоне-2012</w:t>
      </w:r>
    </w:p>
    <w:p w:rsidR="001771A3" w:rsidRPr="00334388" w:rsidRDefault="00AE380B" w:rsidP="00AE38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4388"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597"/>
        <w:gridCol w:w="236"/>
        <w:gridCol w:w="361"/>
        <w:gridCol w:w="348"/>
        <w:gridCol w:w="249"/>
        <w:gridCol w:w="602"/>
        <w:gridCol w:w="992"/>
        <w:gridCol w:w="992"/>
        <w:gridCol w:w="851"/>
        <w:gridCol w:w="992"/>
        <w:gridCol w:w="1276"/>
      </w:tblGrid>
      <w:tr w:rsidR="001771A3" w:rsidRPr="00334388" w:rsidTr="009714A0">
        <w:tc>
          <w:tcPr>
            <w:tcW w:w="1543" w:type="dxa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Федерации</w:t>
            </w: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gridSpan w:val="7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Пекин-2008</w:t>
            </w:r>
          </w:p>
        </w:tc>
        <w:tc>
          <w:tcPr>
            <w:tcW w:w="4111" w:type="dxa"/>
            <w:gridSpan w:val="4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 xml:space="preserve"> Лондон-2012</w:t>
            </w:r>
          </w:p>
        </w:tc>
      </w:tr>
      <w:tr w:rsidR="001771A3" w:rsidRPr="00334388" w:rsidTr="009714A0">
        <w:tc>
          <w:tcPr>
            <w:tcW w:w="1543" w:type="dxa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  <w:gridSpan w:val="2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  <w:proofErr w:type="gramStart"/>
            <w:r w:rsidRPr="00334388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709" w:type="dxa"/>
            <w:gridSpan w:val="2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С</w:t>
            </w:r>
          </w:p>
        </w:tc>
        <w:tc>
          <w:tcPr>
            <w:tcW w:w="851" w:type="dxa"/>
            <w:gridSpan w:val="2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  <w:proofErr w:type="gramStart"/>
            <w:r w:rsidRPr="00334388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851" w:type="dxa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Всего</w:t>
            </w:r>
          </w:p>
        </w:tc>
      </w:tr>
      <w:tr w:rsidR="001771A3" w:rsidRPr="00334388" w:rsidTr="009714A0">
        <w:tc>
          <w:tcPr>
            <w:tcW w:w="1543" w:type="dxa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Спорт  лиц с ПОДА</w:t>
            </w: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  <w:gridSpan w:val="2"/>
          </w:tcPr>
          <w:p w:rsidR="001771A3" w:rsidRPr="00334388" w:rsidRDefault="001771A3" w:rsidP="00494D84">
            <w:pPr>
              <w:rPr>
                <w:b/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b/>
                <w:sz w:val="28"/>
                <w:szCs w:val="28"/>
              </w:rPr>
            </w:pPr>
            <w:r w:rsidRPr="0033438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gridSpan w:val="2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1771A3" w:rsidRPr="00334388" w:rsidRDefault="001771A3" w:rsidP="00494D84">
            <w:pPr>
              <w:rPr>
                <w:b/>
                <w:sz w:val="28"/>
                <w:szCs w:val="28"/>
              </w:rPr>
            </w:pPr>
            <w:r w:rsidRPr="00334388">
              <w:rPr>
                <w:b/>
                <w:sz w:val="28"/>
                <w:szCs w:val="28"/>
              </w:rPr>
              <w:t xml:space="preserve"> </w:t>
            </w:r>
          </w:p>
          <w:p w:rsidR="001771A3" w:rsidRPr="00334388" w:rsidRDefault="001771A3" w:rsidP="00494D84">
            <w:pPr>
              <w:rPr>
                <w:b/>
                <w:sz w:val="28"/>
                <w:szCs w:val="28"/>
              </w:rPr>
            </w:pPr>
            <w:r w:rsidRPr="00334388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58</w:t>
            </w:r>
          </w:p>
        </w:tc>
      </w:tr>
      <w:tr w:rsidR="001771A3" w:rsidRPr="00334388" w:rsidTr="009714A0">
        <w:tc>
          <w:tcPr>
            <w:tcW w:w="1543" w:type="dxa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ФСС</w:t>
            </w: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  <w:gridSpan w:val="2"/>
          </w:tcPr>
          <w:p w:rsidR="001771A3" w:rsidRPr="00334388" w:rsidRDefault="001771A3" w:rsidP="00494D84">
            <w:pPr>
              <w:rPr>
                <w:b/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b/>
                <w:sz w:val="28"/>
                <w:szCs w:val="28"/>
              </w:rPr>
            </w:pPr>
            <w:r w:rsidRPr="0033438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2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gridSpan w:val="2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1771A3" w:rsidRPr="00334388" w:rsidRDefault="001771A3" w:rsidP="00494D84">
            <w:pPr>
              <w:rPr>
                <w:b/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b/>
                <w:sz w:val="28"/>
                <w:szCs w:val="28"/>
              </w:rPr>
            </w:pPr>
            <w:r w:rsidRPr="0033438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40</w:t>
            </w:r>
          </w:p>
        </w:tc>
      </w:tr>
      <w:tr w:rsidR="001771A3" w:rsidRPr="00334388" w:rsidTr="009714A0">
        <w:tc>
          <w:tcPr>
            <w:tcW w:w="1543" w:type="dxa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 xml:space="preserve">Футбол  инв. </w:t>
            </w:r>
            <w:proofErr w:type="gramStart"/>
            <w:r w:rsidRPr="00334388">
              <w:rPr>
                <w:sz w:val="28"/>
                <w:szCs w:val="28"/>
              </w:rPr>
              <w:t>с</w:t>
            </w:r>
            <w:proofErr w:type="gramEnd"/>
            <w:r w:rsidRPr="00334388">
              <w:rPr>
                <w:sz w:val="28"/>
                <w:szCs w:val="28"/>
              </w:rPr>
              <w:t xml:space="preserve"> заболев. ЦП</w:t>
            </w:r>
          </w:p>
        </w:tc>
        <w:tc>
          <w:tcPr>
            <w:tcW w:w="833" w:type="dxa"/>
            <w:gridSpan w:val="2"/>
          </w:tcPr>
          <w:p w:rsidR="001771A3" w:rsidRPr="00334388" w:rsidRDefault="001771A3" w:rsidP="00494D84">
            <w:pPr>
              <w:rPr>
                <w:b/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771A3" w:rsidRPr="00334388" w:rsidRDefault="001771A3" w:rsidP="00494D84">
            <w:pPr>
              <w:rPr>
                <w:b/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b/>
                <w:sz w:val="28"/>
                <w:szCs w:val="28"/>
              </w:rPr>
            </w:pPr>
            <w:r w:rsidRPr="00334388"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851" w:type="dxa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 xml:space="preserve">   1</w:t>
            </w:r>
          </w:p>
        </w:tc>
      </w:tr>
      <w:tr w:rsidR="001771A3" w:rsidRPr="00334388" w:rsidTr="009714A0">
        <w:tc>
          <w:tcPr>
            <w:tcW w:w="1543" w:type="dxa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 xml:space="preserve">Спорт  </w:t>
            </w:r>
            <w:proofErr w:type="gramStart"/>
            <w:r w:rsidRPr="00334388">
              <w:rPr>
                <w:sz w:val="28"/>
                <w:szCs w:val="28"/>
              </w:rPr>
              <w:t>с</w:t>
            </w:r>
            <w:proofErr w:type="gramEnd"/>
            <w:r w:rsidRPr="00334388">
              <w:rPr>
                <w:sz w:val="28"/>
                <w:szCs w:val="28"/>
              </w:rPr>
              <w:t xml:space="preserve"> нарушен.</w:t>
            </w: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  <w:proofErr w:type="spellStart"/>
            <w:r w:rsidRPr="00334388">
              <w:rPr>
                <w:sz w:val="28"/>
                <w:szCs w:val="28"/>
              </w:rPr>
              <w:t>интелл</w:t>
            </w:r>
            <w:proofErr w:type="spellEnd"/>
            <w:r w:rsidRPr="00334388">
              <w:rPr>
                <w:sz w:val="28"/>
                <w:szCs w:val="28"/>
              </w:rPr>
              <w:t>.</w:t>
            </w:r>
          </w:p>
        </w:tc>
        <w:tc>
          <w:tcPr>
            <w:tcW w:w="3385" w:type="dxa"/>
            <w:gridSpan w:val="7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Вид спорта отсутствовал в программе ПИ</w:t>
            </w: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71A3" w:rsidRPr="00334388" w:rsidRDefault="001771A3" w:rsidP="00494D84">
            <w:pPr>
              <w:rPr>
                <w:b/>
                <w:sz w:val="28"/>
                <w:szCs w:val="28"/>
              </w:rPr>
            </w:pPr>
            <w:r w:rsidRPr="00334388">
              <w:rPr>
                <w:b/>
                <w:sz w:val="28"/>
                <w:szCs w:val="28"/>
              </w:rPr>
              <w:t xml:space="preserve">   </w:t>
            </w:r>
          </w:p>
          <w:p w:rsidR="001771A3" w:rsidRPr="00334388" w:rsidRDefault="001771A3" w:rsidP="00494D84">
            <w:pPr>
              <w:rPr>
                <w:b/>
                <w:sz w:val="28"/>
                <w:szCs w:val="28"/>
              </w:rPr>
            </w:pPr>
            <w:r w:rsidRPr="00334388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92" w:type="dxa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276" w:type="dxa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 xml:space="preserve">   3</w:t>
            </w:r>
          </w:p>
        </w:tc>
      </w:tr>
      <w:tr w:rsidR="001771A3" w:rsidRPr="00334388" w:rsidTr="009714A0">
        <w:tc>
          <w:tcPr>
            <w:tcW w:w="1543" w:type="dxa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И Т О Г О</w:t>
            </w: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1771A3" w:rsidRPr="00334388" w:rsidRDefault="001771A3" w:rsidP="00494D84">
            <w:pPr>
              <w:rPr>
                <w:b/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b/>
                <w:sz w:val="28"/>
                <w:szCs w:val="28"/>
              </w:rPr>
            </w:pPr>
            <w:r w:rsidRPr="0033438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97" w:type="dxa"/>
            <w:gridSpan w:val="2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23</w:t>
            </w:r>
          </w:p>
        </w:tc>
        <w:tc>
          <w:tcPr>
            <w:tcW w:w="597" w:type="dxa"/>
            <w:gridSpan w:val="2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22</w:t>
            </w:r>
          </w:p>
        </w:tc>
        <w:tc>
          <w:tcPr>
            <w:tcW w:w="1594" w:type="dxa"/>
            <w:gridSpan w:val="2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1771A3" w:rsidRPr="00334388" w:rsidRDefault="001771A3" w:rsidP="00494D84">
            <w:pPr>
              <w:rPr>
                <w:b/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b/>
                <w:sz w:val="28"/>
                <w:szCs w:val="28"/>
              </w:rPr>
            </w:pPr>
            <w:r w:rsidRPr="00334388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 xml:space="preserve"> 38</w:t>
            </w:r>
          </w:p>
        </w:tc>
        <w:tc>
          <w:tcPr>
            <w:tcW w:w="992" w:type="dxa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 xml:space="preserve"> 28</w:t>
            </w:r>
          </w:p>
        </w:tc>
        <w:tc>
          <w:tcPr>
            <w:tcW w:w="1276" w:type="dxa"/>
          </w:tcPr>
          <w:p w:rsidR="001771A3" w:rsidRPr="00334388" w:rsidRDefault="001771A3" w:rsidP="00494D84">
            <w:pPr>
              <w:rPr>
                <w:sz w:val="28"/>
                <w:szCs w:val="28"/>
              </w:rPr>
            </w:pPr>
          </w:p>
          <w:p w:rsidR="001771A3" w:rsidRPr="00334388" w:rsidRDefault="001771A3" w:rsidP="00494D84">
            <w:pPr>
              <w:rPr>
                <w:sz w:val="28"/>
                <w:szCs w:val="28"/>
              </w:rPr>
            </w:pPr>
            <w:r w:rsidRPr="00334388">
              <w:rPr>
                <w:sz w:val="28"/>
                <w:szCs w:val="28"/>
              </w:rPr>
              <w:t>102</w:t>
            </w:r>
          </w:p>
        </w:tc>
      </w:tr>
    </w:tbl>
    <w:p w:rsidR="00C712FA" w:rsidRPr="00334388" w:rsidRDefault="00C712FA" w:rsidP="00F318D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771A3" w:rsidRPr="00334388" w:rsidRDefault="001771A3" w:rsidP="00F318DC">
      <w:pPr>
        <w:autoSpaceDE w:val="0"/>
        <w:autoSpaceDN w:val="0"/>
        <w:adjustRightInd w:val="0"/>
        <w:jc w:val="both"/>
        <w:rPr>
          <w:b/>
          <w:bCs/>
          <w:color w:val="006666"/>
          <w:sz w:val="28"/>
          <w:szCs w:val="28"/>
        </w:rPr>
      </w:pPr>
    </w:p>
    <w:p w:rsidR="00F318DC" w:rsidRPr="00334388" w:rsidRDefault="00F318DC" w:rsidP="001B5A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4388">
        <w:rPr>
          <w:b/>
          <w:bCs/>
          <w:sz w:val="28"/>
          <w:szCs w:val="28"/>
        </w:rPr>
        <w:t>Возрастная динамика составов сборных команд России</w:t>
      </w:r>
    </w:p>
    <w:p w:rsidR="00F318DC" w:rsidRPr="00334388" w:rsidRDefault="00F318DC" w:rsidP="001B5A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4388">
        <w:rPr>
          <w:b/>
          <w:bCs/>
          <w:sz w:val="28"/>
          <w:szCs w:val="28"/>
        </w:rPr>
        <w:t>на Паралимпийских летних играх</w:t>
      </w:r>
    </w:p>
    <w:p w:rsidR="001771A3" w:rsidRPr="00334388" w:rsidRDefault="001771A3" w:rsidP="00F318DC">
      <w:pPr>
        <w:autoSpaceDE w:val="0"/>
        <w:autoSpaceDN w:val="0"/>
        <w:adjustRightInd w:val="0"/>
        <w:jc w:val="both"/>
        <w:rPr>
          <w:b/>
          <w:bCs/>
          <w:color w:val="006666"/>
          <w:sz w:val="28"/>
          <w:szCs w:val="28"/>
        </w:rPr>
      </w:pPr>
    </w:p>
    <w:p w:rsidR="00F318DC" w:rsidRPr="00334388" w:rsidRDefault="00F318DC" w:rsidP="009714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4388">
        <w:rPr>
          <w:color w:val="000000"/>
          <w:sz w:val="28"/>
          <w:szCs w:val="28"/>
        </w:rPr>
        <w:t xml:space="preserve">В </w:t>
      </w:r>
      <w:proofErr w:type="gramStart"/>
      <w:r w:rsidRPr="00334388">
        <w:rPr>
          <w:color w:val="000000"/>
          <w:sz w:val="28"/>
          <w:szCs w:val="28"/>
        </w:rPr>
        <w:t>составе</w:t>
      </w:r>
      <w:proofErr w:type="gramEnd"/>
      <w:r w:rsidRPr="00334388">
        <w:rPr>
          <w:color w:val="000000"/>
          <w:sz w:val="28"/>
          <w:szCs w:val="28"/>
        </w:rPr>
        <w:t xml:space="preserve"> сборной паралимпийской команды России происходит поступательное</w:t>
      </w:r>
      <w:r w:rsidR="009714A0" w:rsidRPr="00334388">
        <w:rPr>
          <w:color w:val="000000"/>
          <w:sz w:val="28"/>
          <w:szCs w:val="28"/>
        </w:rPr>
        <w:t xml:space="preserve"> </w:t>
      </w:r>
      <w:r w:rsidR="00333F12">
        <w:rPr>
          <w:color w:val="000000"/>
          <w:sz w:val="28"/>
          <w:szCs w:val="28"/>
        </w:rPr>
        <w:t>омоложение. С</w:t>
      </w:r>
      <w:r w:rsidRPr="00334388">
        <w:rPr>
          <w:color w:val="000000"/>
          <w:sz w:val="28"/>
          <w:szCs w:val="28"/>
        </w:rPr>
        <w:t>редний возраст</w:t>
      </w:r>
      <w:r w:rsidR="00333F12">
        <w:rPr>
          <w:color w:val="000000"/>
          <w:sz w:val="28"/>
          <w:szCs w:val="28"/>
        </w:rPr>
        <w:t xml:space="preserve"> спортсменов</w:t>
      </w:r>
      <w:r w:rsidRPr="00334388">
        <w:rPr>
          <w:color w:val="000000"/>
          <w:sz w:val="28"/>
          <w:szCs w:val="28"/>
        </w:rPr>
        <w:t xml:space="preserve"> на Паралимпийских летних играх в Афинах </w:t>
      </w:r>
      <w:r w:rsidR="00333F12">
        <w:rPr>
          <w:color w:val="000000"/>
          <w:sz w:val="28"/>
          <w:szCs w:val="28"/>
        </w:rPr>
        <w:t xml:space="preserve"> составил</w:t>
      </w:r>
      <w:r w:rsidRPr="00334388">
        <w:rPr>
          <w:color w:val="000000"/>
          <w:sz w:val="28"/>
          <w:szCs w:val="28"/>
        </w:rPr>
        <w:t xml:space="preserve"> 28 лет,</w:t>
      </w:r>
      <w:r w:rsidR="009714A0" w:rsidRPr="00334388">
        <w:rPr>
          <w:color w:val="000000"/>
          <w:sz w:val="28"/>
          <w:szCs w:val="28"/>
        </w:rPr>
        <w:t xml:space="preserve"> </w:t>
      </w:r>
      <w:r w:rsidR="00333F12">
        <w:rPr>
          <w:color w:val="000000"/>
          <w:sz w:val="28"/>
          <w:szCs w:val="28"/>
        </w:rPr>
        <w:t xml:space="preserve">в Пекине – 27 лет, а  </w:t>
      </w:r>
      <w:r w:rsidRPr="00334388">
        <w:rPr>
          <w:color w:val="000000"/>
          <w:sz w:val="28"/>
          <w:szCs w:val="28"/>
        </w:rPr>
        <w:t xml:space="preserve"> на</w:t>
      </w:r>
      <w:r w:rsidR="009714A0" w:rsidRPr="00334388">
        <w:rPr>
          <w:color w:val="000000"/>
          <w:sz w:val="28"/>
          <w:szCs w:val="28"/>
        </w:rPr>
        <w:t xml:space="preserve"> </w:t>
      </w:r>
      <w:r w:rsidRPr="00334388">
        <w:rPr>
          <w:color w:val="000000"/>
          <w:sz w:val="28"/>
          <w:szCs w:val="28"/>
        </w:rPr>
        <w:t xml:space="preserve">Паралимпийских летних играх в Лондоне-2012 </w:t>
      </w:r>
      <w:r w:rsidR="00333F12">
        <w:rPr>
          <w:color w:val="000000"/>
          <w:sz w:val="28"/>
          <w:szCs w:val="28"/>
        </w:rPr>
        <w:t xml:space="preserve"> - </w:t>
      </w:r>
      <w:r w:rsidRPr="00334388">
        <w:rPr>
          <w:color w:val="000000"/>
          <w:sz w:val="28"/>
          <w:szCs w:val="28"/>
        </w:rPr>
        <w:t>около 26 лет.</w:t>
      </w:r>
    </w:p>
    <w:p w:rsidR="002A21A6" w:rsidRPr="00334388" w:rsidRDefault="002A21A6" w:rsidP="001771A3">
      <w:pPr>
        <w:autoSpaceDE w:val="0"/>
        <w:autoSpaceDN w:val="0"/>
        <w:adjustRightInd w:val="0"/>
        <w:jc w:val="center"/>
        <w:rPr>
          <w:b/>
          <w:bCs/>
          <w:color w:val="006666"/>
          <w:sz w:val="28"/>
          <w:szCs w:val="28"/>
        </w:rPr>
      </w:pPr>
    </w:p>
    <w:p w:rsidR="001771A3" w:rsidRPr="00334388" w:rsidRDefault="008F0B01" w:rsidP="001771A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34388">
        <w:rPr>
          <w:b/>
          <w:bCs/>
          <w:sz w:val="32"/>
          <w:szCs w:val="32"/>
        </w:rPr>
        <w:lastRenderedPageBreak/>
        <w:t>3</w:t>
      </w:r>
      <w:r w:rsidR="001771A3" w:rsidRPr="00334388">
        <w:rPr>
          <w:b/>
          <w:bCs/>
          <w:sz w:val="32"/>
          <w:szCs w:val="32"/>
        </w:rPr>
        <w:t>. Вклад регионов РФ в общекомандный результат на XIV Паралимпийских летних играх в Лондоне.</w:t>
      </w:r>
      <w:r w:rsidR="009714A0" w:rsidRPr="00334388">
        <w:rPr>
          <w:b/>
          <w:bCs/>
          <w:sz w:val="32"/>
          <w:szCs w:val="32"/>
        </w:rPr>
        <w:t xml:space="preserve"> </w:t>
      </w:r>
    </w:p>
    <w:p w:rsidR="009714A0" w:rsidRPr="001771A3" w:rsidRDefault="009714A0" w:rsidP="001771A3">
      <w:pPr>
        <w:autoSpaceDE w:val="0"/>
        <w:autoSpaceDN w:val="0"/>
        <w:adjustRightInd w:val="0"/>
        <w:jc w:val="center"/>
        <w:rPr>
          <w:b/>
          <w:bCs/>
          <w:color w:val="006666"/>
          <w:sz w:val="22"/>
          <w:szCs w:val="22"/>
        </w:rPr>
      </w:pPr>
    </w:p>
    <w:p w:rsidR="00F318DC" w:rsidRPr="00F71112" w:rsidRDefault="00F318DC" w:rsidP="009714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1112">
        <w:rPr>
          <w:bCs/>
          <w:sz w:val="28"/>
          <w:szCs w:val="28"/>
        </w:rPr>
        <w:t>Улучшение общекомандной позиции России связано с повышением внимания</w:t>
      </w:r>
      <w:r w:rsidR="009714A0" w:rsidRPr="00F71112">
        <w:rPr>
          <w:bCs/>
          <w:sz w:val="28"/>
          <w:szCs w:val="28"/>
        </w:rPr>
        <w:t xml:space="preserve"> </w:t>
      </w:r>
      <w:r w:rsidRPr="00F71112">
        <w:rPr>
          <w:bCs/>
          <w:sz w:val="28"/>
          <w:szCs w:val="28"/>
        </w:rPr>
        <w:t>к нуждам паралимпийского спорта в целом ряде ее регионов.</w:t>
      </w:r>
    </w:p>
    <w:p w:rsidR="00F318DC" w:rsidRPr="00F71112" w:rsidRDefault="00F318DC" w:rsidP="009714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1112">
        <w:rPr>
          <w:bCs/>
          <w:sz w:val="28"/>
          <w:szCs w:val="28"/>
        </w:rPr>
        <w:t>На XIV Паралимпийских летних играх в Лондоне</w:t>
      </w:r>
      <w:r w:rsidR="009714A0" w:rsidRPr="00F71112">
        <w:rPr>
          <w:bCs/>
          <w:sz w:val="28"/>
          <w:szCs w:val="28"/>
        </w:rPr>
        <w:t xml:space="preserve"> представители 30 субъектов Рос</w:t>
      </w:r>
      <w:r w:rsidRPr="00F71112">
        <w:rPr>
          <w:bCs/>
          <w:sz w:val="28"/>
          <w:szCs w:val="28"/>
        </w:rPr>
        <w:t>сийской Федерации завоевали паралимпийские медали разного достоинства, в том числе</w:t>
      </w:r>
      <w:r w:rsidR="009714A0" w:rsidRPr="00F71112">
        <w:rPr>
          <w:bCs/>
          <w:sz w:val="28"/>
          <w:szCs w:val="28"/>
        </w:rPr>
        <w:t xml:space="preserve"> </w:t>
      </w:r>
      <w:r w:rsidRPr="00F71112">
        <w:rPr>
          <w:bCs/>
          <w:sz w:val="28"/>
          <w:szCs w:val="28"/>
        </w:rPr>
        <w:t>20 субъектов – золотые. Безусловным лидером среди</w:t>
      </w:r>
      <w:r w:rsidR="009714A0" w:rsidRPr="00F71112">
        <w:rPr>
          <w:bCs/>
          <w:sz w:val="28"/>
          <w:szCs w:val="28"/>
        </w:rPr>
        <w:t xml:space="preserve"> них является Республика Башкор</w:t>
      </w:r>
      <w:r w:rsidRPr="00F71112">
        <w:rPr>
          <w:bCs/>
          <w:sz w:val="28"/>
          <w:szCs w:val="28"/>
        </w:rPr>
        <w:t>тостан: 11 золотых наград в индивидуальных спортивных дисциплинах и 2 – в эстафетах.</w:t>
      </w:r>
    </w:p>
    <w:p w:rsidR="00F318DC" w:rsidRPr="00F71112" w:rsidRDefault="00F318DC" w:rsidP="009714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1112">
        <w:rPr>
          <w:bCs/>
          <w:sz w:val="28"/>
          <w:szCs w:val="28"/>
        </w:rPr>
        <w:t>Среди других регионов наибольший вклад в завоевание 2-го общекомандного места</w:t>
      </w:r>
      <w:r w:rsidR="009714A0" w:rsidRPr="00F71112">
        <w:rPr>
          <w:bCs/>
          <w:sz w:val="28"/>
          <w:szCs w:val="28"/>
        </w:rPr>
        <w:t xml:space="preserve"> </w:t>
      </w:r>
      <w:r w:rsidRPr="00F71112">
        <w:rPr>
          <w:bCs/>
          <w:sz w:val="28"/>
          <w:szCs w:val="28"/>
        </w:rPr>
        <w:t>(МПК определяет его по числу золотых медалей) внесли:</w:t>
      </w:r>
    </w:p>
    <w:p w:rsidR="00F318DC" w:rsidRPr="00F71112" w:rsidRDefault="00F318DC" w:rsidP="009714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1112">
        <w:rPr>
          <w:bCs/>
          <w:sz w:val="28"/>
          <w:szCs w:val="28"/>
        </w:rPr>
        <w:t>Москва – 6 золотых наград в индивидуальных сп</w:t>
      </w:r>
      <w:r w:rsidR="009714A0" w:rsidRPr="00F71112">
        <w:rPr>
          <w:bCs/>
          <w:sz w:val="28"/>
          <w:szCs w:val="28"/>
        </w:rPr>
        <w:t>ортивных дисциплинах и 6 – в со</w:t>
      </w:r>
      <w:r w:rsidRPr="00F71112">
        <w:rPr>
          <w:bCs/>
          <w:sz w:val="28"/>
          <w:szCs w:val="28"/>
        </w:rPr>
        <w:t>ставе эстафет и команды;</w:t>
      </w:r>
    </w:p>
    <w:p w:rsidR="00F318DC" w:rsidRPr="00F71112" w:rsidRDefault="00F318DC" w:rsidP="009714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1112">
        <w:rPr>
          <w:bCs/>
          <w:sz w:val="28"/>
          <w:szCs w:val="28"/>
        </w:rPr>
        <w:t>Санкт-Петербург – 5 золотых наград в индивидуальных спортивных дисциплинах</w:t>
      </w:r>
      <w:r w:rsidR="00333F12">
        <w:rPr>
          <w:bCs/>
          <w:sz w:val="28"/>
          <w:szCs w:val="28"/>
        </w:rPr>
        <w:t xml:space="preserve"> </w:t>
      </w:r>
      <w:r w:rsidRPr="00F71112">
        <w:rPr>
          <w:bCs/>
          <w:sz w:val="28"/>
          <w:szCs w:val="28"/>
        </w:rPr>
        <w:t>и 1 – в составе эстафеты;</w:t>
      </w:r>
    </w:p>
    <w:p w:rsidR="00F318DC" w:rsidRPr="00F71112" w:rsidRDefault="00F318DC" w:rsidP="009714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1112">
        <w:rPr>
          <w:bCs/>
          <w:sz w:val="28"/>
          <w:szCs w:val="28"/>
        </w:rPr>
        <w:t>Саратовская область – 3 золотые награды в инд</w:t>
      </w:r>
      <w:r w:rsidR="009714A0" w:rsidRPr="00F71112">
        <w:rPr>
          <w:bCs/>
          <w:sz w:val="28"/>
          <w:szCs w:val="28"/>
        </w:rPr>
        <w:t>ивидуальных спортивных дисципли</w:t>
      </w:r>
      <w:r w:rsidRPr="00F71112">
        <w:rPr>
          <w:bCs/>
          <w:sz w:val="28"/>
          <w:szCs w:val="28"/>
        </w:rPr>
        <w:t>нах.</w:t>
      </w:r>
    </w:p>
    <w:p w:rsidR="00F318DC" w:rsidRPr="00F71112" w:rsidRDefault="00F318DC" w:rsidP="009714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1112">
        <w:rPr>
          <w:bCs/>
          <w:sz w:val="28"/>
          <w:szCs w:val="28"/>
        </w:rPr>
        <w:t>Представители Чувашской республики завоевали 2 золотые медали в индивидуальных</w:t>
      </w:r>
      <w:r w:rsidR="009714A0" w:rsidRPr="00F71112">
        <w:rPr>
          <w:bCs/>
          <w:sz w:val="28"/>
          <w:szCs w:val="28"/>
        </w:rPr>
        <w:t xml:space="preserve"> </w:t>
      </w:r>
      <w:r w:rsidRPr="00F71112">
        <w:rPr>
          <w:bCs/>
          <w:sz w:val="28"/>
          <w:szCs w:val="28"/>
        </w:rPr>
        <w:t>спортивных дисциплинах и 1 – в составе эстафеты.</w:t>
      </w:r>
    </w:p>
    <w:p w:rsidR="00F318DC" w:rsidRPr="00F71112" w:rsidRDefault="00F318DC" w:rsidP="009714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1112">
        <w:rPr>
          <w:bCs/>
          <w:sz w:val="28"/>
          <w:szCs w:val="28"/>
        </w:rPr>
        <w:t>Спортсмены ХМАО-Югры и Республики Северная Осетия-Алания внесли в общий</w:t>
      </w:r>
      <w:r w:rsidR="009714A0" w:rsidRPr="00F71112">
        <w:rPr>
          <w:bCs/>
          <w:sz w:val="28"/>
          <w:szCs w:val="28"/>
        </w:rPr>
        <w:t xml:space="preserve"> </w:t>
      </w:r>
      <w:r w:rsidRPr="00F71112">
        <w:rPr>
          <w:bCs/>
          <w:sz w:val="28"/>
          <w:szCs w:val="28"/>
        </w:rPr>
        <w:t>результат по 2 золотые награды в индивидуальных спортивных дисциплинах.</w:t>
      </w:r>
    </w:p>
    <w:p w:rsidR="00EF5957" w:rsidRPr="00F71112" w:rsidRDefault="00F318DC" w:rsidP="00A06225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  <w:r w:rsidRPr="00F71112">
        <w:rPr>
          <w:bCs/>
          <w:sz w:val="28"/>
          <w:szCs w:val="28"/>
        </w:rPr>
        <w:t>Следует отметить Московскую область, давшую 1 золотую награду в индивидуальных</w:t>
      </w:r>
      <w:r w:rsidR="009714A0" w:rsidRPr="00F71112">
        <w:rPr>
          <w:bCs/>
          <w:sz w:val="28"/>
          <w:szCs w:val="28"/>
        </w:rPr>
        <w:t xml:space="preserve"> </w:t>
      </w:r>
      <w:r w:rsidRPr="00F71112">
        <w:rPr>
          <w:bCs/>
          <w:sz w:val="28"/>
          <w:szCs w:val="28"/>
        </w:rPr>
        <w:t xml:space="preserve">спортивных дисциплинах, но имевшую 7 спортсменов </w:t>
      </w:r>
      <w:r w:rsidR="009714A0" w:rsidRPr="00F71112">
        <w:rPr>
          <w:bCs/>
          <w:sz w:val="28"/>
          <w:szCs w:val="28"/>
        </w:rPr>
        <w:t>(из 12) в составе сборной коман</w:t>
      </w:r>
      <w:r w:rsidRPr="00F71112">
        <w:rPr>
          <w:bCs/>
          <w:sz w:val="28"/>
          <w:szCs w:val="28"/>
        </w:rPr>
        <w:t>ды по футболу – чемпиона Паралимпийских летних игр</w:t>
      </w:r>
      <w:r w:rsidR="00230D78">
        <w:rPr>
          <w:bCs/>
          <w:sz w:val="28"/>
          <w:szCs w:val="28"/>
        </w:rPr>
        <w:t xml:space="preserve">. </w:t>
      </w:r>
      <w:r w:rsidR="00AE380B" w:rsidRPr="00F71112">
        <w:rPr>
          <w:b/>
          <w:bCs/>
          <w:i/>
          <w:iCs/>
          <w:color w:val="006666"/>
          <w:sz w:val="28"/>
          <w:szCs w:val="28"/>
        </w:rPr>
        <w:t xml:space="preserve">                                                                                                                       </w:t>
      </w:r>
      <w:r w:rsidR="00AE380B" w:rsidRPr="00F71112">
        <w:rPr>
          <w:sz w:val="28"/>
          <w:szCs w:val="28"/>
        </w:rPr>
        <w:t xml:space="preserve"> </w:t>
      </w:r>
    </w:p>
    <w:p w:rsidR="00F318DC" w:rsidRPr="00F71112" w:rsidRDefault="00F318DC" w:rsidP="00BB6FF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Сравнение показывает, что на Паралимпийских ле</w:t>
      </w:r>
      <w:r w:rsidR="00BB6FF9" w:rsidRPr="00F71112">
        <w:rPr>
          <w:bCs/>
          <w:color w:val="000000" w:themeColor="text1"/>
          <w:sz w:val="28"/>
          <w:szCs w:val="28"/>
        </w:rPr>
        <w:t>тних играх в Лондоне-2012 значи</w:t>
      </w:r>
      <w:r w:rsidRPr="00F71112">
        <w:rPr>
          <w:bCs/>
          <w:color w:val="000000" w:themeColor="text1"/>
          <w:sz w:val="28"/>
          <w:szCs w:val="28"/>
        </w:rPr>
        <w:t>тельно лучше (относительно участия в Пекине-2008)</w:t>
      </w:r>
      <w:r w:rsidR="00BB6FF9" w:rsidRPr="00F71112">
        <w:rPr>
          <w:bCs/>
          <w:color w:val="000000" w:themeColor="text1"/>
          <w:sz w:val="28"/>
          <w:szCs w:val="28"/>
        </w:rPr>
        <w:t xml:space="preserve"> выступили представители Респуб</w:t>
      </w:r>
      <w:r w:rsidRPr="00F71112">
        <w:rPr>
          <w:bCs/>
          <w:color w:val="000000" w:themeColor="text1"/>
          <w:sz w:val="28"/>
          <w:szCs w:val="28"/>
        </w:rPr>
        <w:t>лики Башкортостан, Санкт-Петербурга, Москвы, Московской области, Алтайского края</w:t>
      </w:r>
      <w:r w:rsidR="00BB6FF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и Республики Северная Осетия–Алания.</w:t>
      </w:r>
    </w:p>
    <w:p w:rsidR="00F318DC" w:rsidRPr="00F71112" w:rsidRDefault="00F318DC" w:rsidP="00BB6FF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Несколько лучше, чем в Пекине-2008, выступили спортсмены таких регионов, как</w:t>
      </w:r>
      <w:r w:rsidR="00BB6FF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Волгоградская, Нижегородская и Саратовская области.</w:t>
      </w:r>
    </w:p>
    <w:p w:rsidR="00F318DC" w:rsidRPr="00F71112" w:rsidRDefault="00F318DC" w:rsidP="00BB6FF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На Паралимпийских летних играх-2012 представители Чувашской Республики</w:t>
      </w:r>
      <w:r w:rsidR="00333F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и Республики Тыва, Архангельской, Воронежской и Оренбургской областей, а также</w:t>
      </w:r>
      <w:r w:rsidR="00BB6FF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Забайкальского, Краснодарского и Красноярского краев впервые за многие годы стали</w:t>
      </w:r>
      <w:r w:rsidR="00BB6FF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обладателями золотых медалей, а паралимпийцы из Камчатского края и Республики Саха</w:t>
      </w:r>
      <w:r w:rsidR="00BB6FF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(Якутия), Тульской и Челябинской областей – призерами этих Игр.</w:t>
      </w:r>
    </w:p>
    <w:p w:rsidR="00F318DC" w:rsidRPr="00F71112" w:rsidRDefault="00BB6FF9" w:rsidP="00BB6FF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В то</w:t>
      </w:r>
      <w:r w:rsidR="00F318DC" w:rsidRPr="00F71112">
        <w:rPr>
          <w:bCs/>
          <w:color w:val="000000" w:themeColor="text1"/>
          <w:sz w:val="28"/>
          <w:szCs w:val="28"/>
        </w:rPr>
        <w:t>же время представители Республики Адыгея, Хабаровского края, Республики</w:t>
      </w:r>
      <w:r w:rsidRPr="00F71112">
        <w:rPr>
          <w:bCs/>
          <w:color w:val="000000" w:themeColor="text1"/>
          <w:sz w:val="28"/>
          <w:szCs w:val="28"/>
        </w:rPr>
        <w:t xml:space="preserve"> </w:t>
      </w:r>
      <w:r w:rsidR="00F318DC" w:rsidRPr="00F71112">
        <w:rPr>
          <w:bCs/>
          <w:color w:val="000000" w:themeColor="text1"/>
          <w:sz w:val="28"/>
          <w:szCs w:val="28"/>
        </w:rPr>
        <w:t>Татарстан, Ростовской, Самарской, Свердловской, Смоленской и Иркутской областей</w:t>
      </w:r>
      <w:r w:rsidRPr="00F71112">
        <w:rPr>
          <w:bCs/>
          <w:color w:val="000000" w:themeColor="text1"/>
          <w:sz w:val="28"/>
          <w:szCs w:val="28"/>
        </w:rPr>
        <w:t xml:space="preserve"> </w:t>
      </w:r>
      <w:r w:rsidR="00F318DC" w:rsidRPr="00F71112">
        <w:rPr>
          <w:bCs/>
          <w:color w:val="000000" w:themeColor="text1"/>
          <w:sz w:val="28"/>
          <w:szCs w:val="28"/>
        </w:rPr>
        <w:t>выступили, к сожалению, хуже, чем на Паралимпийских летних играх в Пекине-2008.</w:t>
      </w:r>
    </w:p>
    <w:p w:rsidR="00F318DC" w:rsidRPr="00F71112" w:rsidRDefault="00F318DC" w:rsidP="00BB6FF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lastRenderedPageBreak/>
        <w:t xml:space="preserve">Итоги выступления сборной команды России на </w:t>
      </w:r>
      <w:proofErr w:type="gramStart"/>
      <w:r w:rsidRPr="00F71112">
        <w:rPr>
          <w:bCs/>
          <w:color w:val="000000" w:themeColor="text1"/>
          <w:sz w:val="28"/>
          <w:szCs w:val="28"/>
        </w:rPr>
        <w:t>Х</w:t>
      </w:r>
      <w:proofErr w:type="gramEnd"/>
      <w:r w:rsidRPr="00F71112">
        <w:rPr>
          <w:bCs/>
          <w:color w:val="000000" w:themeColor="text1"/>
          <w:sz w:val="28"/>
          <w:szCs w:val="28"/>
        </w:rPr>
        <w:t>IV Паралимпийских летних играх</w:t>
      </w:r>
      <w:r w:rsidR="00BB6FF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2012 года в Лондоне показали увеличение числа регионов, внесших вклад в успешное</w:t>
      </w:r>
      <w:r w:rsidR="00BB6FF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выступление сборной команды России, в сравнении с Паралимпийскими летними</w:t>
      </w:r>
      <w:r w:rsidR="00BB6FF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играми-2008 в Пекине. Если в Пекине-2008 золотые медали завоевали представители</w:t>
      </w:r>
      <w:r w:rsidR="00BB6FF9" w:rsidRPr="00F71112">
        <w:rPr>
          <w:bCs/>
          <w:color w:val="000000" w:themeColor="text1"/>
          <w:sz w:val="28"/>
          <w:szCs w:val="28"/>
        </w:rPr>
        <w:t xml:space="preserve"> </w:t>
      </w:r>
      <w:r w:rsidR="00BB6FF9" w:rsidRPr="00F71112">
        <w:rPr>
          <w:bCs/>
          <w:color w:val="FF0000"/>
          <w:sz w:val="28"/>
          <w:szCs w:val="28"/>
        </w:rPr>
        <w:t xml:space="preserve"> </w:t>
      </w:r>
      <w:r w:rsidR="00EF5957" w:rsidRPr="00F71112">
        <w:rPr>
          <w:bCs/>
          <w:color w:val="FF0000"/>
          <w:sz w:val="28"/>
          <w:szCs w:val="28"/>
        </w:rPr>
        <w:t xml:space="preserve"> </w:t>
      </w:r>
      <w:r w:rsidR="00EF5957" w:rsidRPr="00F71112">
        <w:rPr>
          <w:bCs/>
          <w:sz w:val="28"/>
          <w:szCs w:val="28"/>
        </w:rPr>
        <w:t>11 регионов</w:t>
      </w:r>
      <w:r w:rsidRPr="00F71112">
        <w:rPr>
          <w:bCs/>
          <w:color w:val="000000" w:themeColor="text1"/>
          <w:sz w:val="28"/>
          <w:szCs w:val="28"/>
        </w:rPr>
        <w:t>, то в Лондоне-2012 – 20 регионов.</w:t>
      </w:r>
    </w:p>
    <w:p w:rsidR="00F318DC" w:rsidRPr="00F71112" w:rsidRDefault="00F318DC" w:rsidP="00BB6FF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Вместе с тем этот вклад крайне неравнозначен среди различных регионов России –</w:t>
      </w:r>
      <w:r w:rsidR="00BB6FF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 xml:space="preserve">как в количественном, так и качественном отношении. Из 83 регионов </w:t>
      </w:r>
      <w:r w:rsidR="00BB6FF9" w:rsidRPr="00F71112">
        <w:rPr>
          <w:bCs/>
          <w:color w:val="000000" w:themeColor="text1"/>
          <w:sz w:val="28"/>
          <w:szCs w:val="28"/>
        </w:rPr>
        <w:t>только 43 деле</w:t>
      </w:r>
      <w:r w:rsidRPr="00F71112">
        <w:rPr>
          <w:bCs/>
          <w:color w:val="000000" w:themeColor="text1"/>
          <w:sz w:val="28"/>
          <w:szCs w:val="28"/>
        </w:rPr>
        <w:t>гировали хотя бы одного своего представителя в сборную команду России, состоявшую</w:t>
      </w:r>
      <w:r w:rsidR="00BB6FF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из 182 спортсменов. Лишь представители 30 регионов России завоевали одну и более</w:t>
      </w:r>
      <w:r w:rsidR="00BB6FF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паралимпийских медалей (включая составы команд и эстафет).</w:t>
      </w:r>
    </w:p>
    <w:p w:rsidR="00F318DC" w:rsidRPr="00F71112" w:rsidRDefault="00F318DC" w:rsidP="00BB6FF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Совершенно очевидно, что без пополнения сб</w:t>
      </w:r>
      <w:r w:rsidR="00BB6FF9" w:rsidRPr="00F71112">
        <w:rPr>
          <w:bCs/>
          <w:color w:val="000000" w:themeColor="text1"/>
          <w:sz w:val="28"/>
          <w:szCs w:val="28"/>
        </w:rPr>
        <w:t xml:space="preserve">орной команды России </w:t>
      </w:r>
      <w:proofErr w:type="spellStart"/>
      <w:r w:rsidR="00BB6FF9" w:rsidRPr="00F71112">
        <w:rPr>
          <w:bCs/>
          <w:color w:val="000000" w:themeColor="text1"/>
          <w:sz w:val="28"/>
          <w:szCs w:val="28"/>
        </w:rPr>
        <w:t>паралимпий</w:t>
      </w:r>
      <w:r w:rsidRPr="00F71112">
        <w:rPr>
          <w:bCs/>
          <w:color w:val="000000" w:themeColor="text1"/>
          <w:sz w:val="28"/>
          <w:szCs w:val="28"/>
        </w:rPr>
        <w:t>цами</w:t>
      </w:r>
      <w:proofErr w:type="spellEnd"/>
      <w:r w:rsidRPr="00F71112">
        <w:rPr>
          <w:bCs/>
          <w:color w:val="000000" w:themeColor="text1"/>
          <w:sz w:val="28"/>
          <w:szCs w:val="28"/>
        </w:rPr>
        <w:t xml:space="preserve"> высокого класса из других регионов ее достойное и успешное выступление на</w:t>
      </w:r>
      <w:r w:rsidR="00BB6FF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Х</w:t>
      </w:r>
      <w:proofErr w:type="gramStart"/>
      <w:r w:rsidRPr="00F71112">
        <w:rPr>
          <w:bCs/>
          <w:color w:val="000000" w:themeColor="text1"/>
          <w:sz w:val="28"/>
          <w:szCs w:val="28"/>
        </w:rPr>
        <w:t>V</w:t>
      </w:r>
      <w:proofErr w:type="gramEnd"/>
      <w:r w:rsidRPr="00F71112">
        <w:rPr>
          <w:bCs/>
          <w:color w:val="000000" w:themeColor="text1"/>
          <w:sz w:val="28"/>
          <w:szCs w:val="28"/>
        </w:rPr>
        <w:t xml:space="preserve"> Паралимпийских летних играх 2016 года в Рио</w:t>
      </w:r>
      <w:r w:rsidR="00BB6FF9" w:rsidRPr="00F71112">
        <w:rPr>
          <w:bCs/>
          <w:color w:val="000000" w:themeColor="text1"/>
          <w:sz w:val="28"/>
          <w:szCs w:val="28"/>
        </w:rPr>
        <w:t>-де-Жанейро будет крайне пробле</w:t>
      </w:r>
      <w:r w:rsidRPr="00F71112">
        <w:rPr>
          <w:bCs/>
          <w:color w:val="000000" w:themeColor="text1"/>
          <w:sz w:val="28"/>
          <w:szCs w:val="28"/>
        </w:rPr>
        <w:t>матичным.</w:t>
      </w:r>
    </w:p>
    <w:p w:rsidR="00F318DC" w:rsidRPr="00F71112" w:rsidRDefault="00F318DC" w:rsidP="004013F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Опыт работы лучших регионов России в области паралимпийского спорта показывает,</w:t>
      </w:r>
      <w:r w:rsidR="004013F3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что обеспечить такое пополнение можно практически в любом регионе России.</w:t>
      </w:r>
    </w:p>
    <w:p w:rsidR="00F318DC" w:rsidRPr="00F71112" w:rsidRDefault="00F318DC" w:rsidP="00BB6FF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Для развития паралимпийского спорта в субъ</w:t>
      </w:r>
      <w:r w:rsidR="00BB6FF9" w:rsidRPr="00F71112">
        <w:rPr>
          <w:bCs/>
          <w:color w:val="000000" w:themeColor="text1"/>
          <w:sz w:val="28"/>
          <w:szCs w:val="28"/>
        </w:rPr>
        <w:t>ектах Российской Федерации феде</w:t>
      </w:r>
      <w:r w:rsidRPr="00F71112">
        <w:rPr>
          <w:bCs/>
          <w:color w:val="000000" w:themeColor="text1"/>
          <w:sz w:val="28"/>
          <w:szCs w:val="28"/>
        </w:rPr>
        <w:t>ральными органами власти создана необходимая законодательная, нормативно-правовая</w:t>
      </w:r>
      <w:r w:rsidR="00BB6FF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и программно-методическая база. Соответствующие документы доведены до каждого из</w:t>
      </w:r>
      <w:r w:rsidR="00BB6FF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них. Предусмотрены субсидии из федерального бюджета бюджетам субъектов Российской</w:t>
      </w:r>
      <w:r w:rsidR="00BB6FF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Федерации на финансирование поддержки учреждений спортивной направленности по</w:t>
      </w:r>
      <w:r w:rsidR="00BB6FF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адаптивной физической культуре и спорту, прежде всего паралимпийского спорта.</w:t>
      </w:r>
    </w:p>
    <w:p w:rsidR="00642525" w:rsidRDefault="00642525" w:rsidP="00BB6FF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F318DC" w:rsidRPr="00F71112" w:rsidRDefault="00F318DC" w:rsidP="00BB6FF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F71112">
        <w:rPr>
          <w:bCs/>
          <w:color w:val="000000" w:themeColor="text1"/>
          <w:sz w:val="28"/>
          <w:szCs w:val="28"/>
        </w:rPr>
        <w:t>Анализ положительного опыта работы по отдел</w:t>
      </w:r>
      <w:r w:rsidR="00BB6FF9" w:rsidRPr="00F71112">
        <w:rPr>
          <w:bCs/>
          <w:color w:val="000000" w:themeColor="text1"/>
          <w:sz w:val="28"/>
          <w:szCs w:val="28"/>
        </w:rPr>
        <w:t>ьным направлениям развития пара</w:t>
      </w:r>
      <w:r w:rsidRPr="00F71112">
        <w:rPr>
          <w:bCs/>
          <w:color w:val="000000" w:themeColor="text1"/>
          <w:sz w:val="28"/>
          <w:szCs w:val="28"/>
        </w:rPr>
        <w:t xml:space="preserve">лимпийского спорта в Республике Башкортостан, </w:t>
      </w:r>
      <w:r w:rsidR="00BB6FF9" w:rsidRPr="00F71112">
        <w:rPr>
          <w:bCs/>
          <w:color w:val="000000" w:themeColor="text1"/>
          <w:sz w:val="28"/>
          <w:szCs w:val="28"/>
        </w:rPr>
        <w:t>Московской, Нижегородской, Сара</w:t>
      </w:r>
      <w:r w:rsidRPr="00F71112">
        <w:rPr>
          <w:bCs/>
          <w:color w:val="000000" w:themeColor="text1"/>
          <w:sz w:val="28"/>
          <w:szCs w:val="28"/>
        </w:rPr>
        <w:t>товской, Воронежской областях, Ханты-Мансийском автономном округе, Чувашской</w:t>
      </w:r>
      <w:r w:rsidR="00BB6FF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Республике, городах Москве и Санкт-Петербурге по</w:t>
      </w:r>
      <w:r w:rsidR="00BB6FF9" w:rsidRPr="00F71112">
        <w:rPr>
          <w:bCs/>
          <w:color w:val="000000" w:themeColor="text1"/>
          <w:sz w:val="28"/>
          <w:szCs w:val="28"/>
        </w:rPr>
        <w:t>казывает огромные неиспользован</w:t>
      </w:r>
      <w:r w:rsidRPr="00F71112">
        <w:rPr>
          <w:bCs/>
          <w:color w:val="000000" w:themeColor="text1"/>
          <w:sz w:val="28"/>
          <w:szCs w:val="28"/>
        </w:rPr>
        <w:t>ные возможности для этого развития во всех субъектах Российской Федерации, включая</w:t>
      </w:r>
      <w:r w:rsidR="00BB6FF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перечисленные.</w:t>
      </w:r>
      <w:proofErr w:type="gramEnd"/>
    </w:p>
    <w:p w:rsidR="00BB6FF9" w:rsidRDefault="00BB6FF9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</w:p>
    <w:p w:rsidR="00BB6FF9" w:rsidRDefault="00BB6FF9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</w:p>
    <w:p w:rsidR="002B07DC" w:rsidRPr="00F71112" w:rsidRDefault="008F0B01" w:rsidP="002B07D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71112">
        <w:rPr>
          <w:b/>
          <w:bCs/>
          <w:sz w:val="32"/>
          <w:szCs w:val="32"/>
        </w:rPr>
        <w:t>4</w:t>
      </w:r>
      <w:r w:rsidR="002B07DC" w:rsidRPr="00F71112">
        <w:rPr>
          <w:b/>
          <w:bCs/>
          <w:sz w:val="32"/>
          <w:szCs w:val="32"/>
        </w:rPr>
        <w:t xml:space="preserve">. </w:t>
      </w:r>
      <w:r w:rsidR="00ED10AB" w:rsidRPr="00F71112">
        <w:rPr>
          <w:b/>
          <w:bCs/>
          <w:sz w:val="32"/>
          <w:szCs w:val="32"/>
        </w:rPr>
        <w:t>Основные ф</w:t>
      </w:r>
      <w:r w:rsidR="002B07DC" w:rsidRPr="00F71112">
        <w:rPr>
          <w:b/>
          <w:bCs/>
          <w:sz w:val="32"/>
          <w:szCs w:val="32"/>
        </w:rPr>
        <w:t>акторы, обеспечившие успешное выступление</w:t>
      </w:r>
    </w:p>
    <w:p w:rsidR="00ED10AB" w:rsidRPr="00F71112" w:rsidRDefault="002B07DC" w:rsidP="00ED10A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71112">
        <w:rPr>
          <w:b/>
          <w:bCs/>
          <w:sz w:val="32"/>
          <w:szCs w:val="32"/>
        </w:rPr>
        <w:t>спортивной сборной команды России</w:t>
      </w:r>
      <w:r w:rsidR="00ED10AB" w:rsidRPr="00F71112">
        <w:rPr>
          <w:b/>
          <w:bCs/>
          <w:sz w:val="32"/>
          <w:szCs w:val="32"/>
        </w:rPr>
        <w:t xml:space="preserve"> </w:t>
      </w:r>
      <w:r w:rsidRPr="00F71112">
        <w:rPr>
          <w:b/>
          <w:bCs/>
          <w:sz w:val="32"/>
          <w:szCs w:val="32"/>
        </w:rPr>
        <w:t xml:space="preserve">на Паралимпийских </w:t>
      </w:r>
    </w:p>
    <w:p w:rsidR="00ED10AB" w:rsidRPr="00F71112" w:rsidRDefault="002B07DC" w:rsidP="00ED10AB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proofErr w:type="gramStart"/>
      <w:r w:rsidRPr="00F71112">
        <w:rPr>
          <w:b/>
          <w:bCs/>
          <w:sz w:val="32"/>
          <w:szCs w:val="32"/>
        </w:rPr>
        <w:t>летних</w:t>
      </w:r>
      <w:proofErr w:type="gramEnd"/>
      <w:r w:rsidRPr="00F71112">
        <w:rPr>
          <w:b/>
          <w:bCs/>
          <w:sz w:val="32"/>
          <w:szCs w:val="32"/>
        </w:rPr>
        <w:t xml:space="preserve"> играх-2012 в Лондоне</w:t>
      </w:r>
      <w:r w:rsidR="00ED10AB" w:rsidRPr="00F71112">
        <w:rPr>
          <w:bCs/>
          <w:sz w:val="32"/>
          <w:szCs w:val="32"/>
        </w:rPr>
        <w:t xml:space="preserve"> </w:t>
      </w:r>
    </w:p>
    <w:p w:rsidR="00ED10AB" w:rsidRDefault="00ED10AB" w:rsidP="00ED10AB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</w:p>
    <w:p w:rsidR="00ED10AB" w:rsidRPr="00F71112" w:rsidRDefault="00ED10AB" w:rsidP="00ED10AB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2"/>
          <w:szCs w:val="22"/>
        </w:rPr>
        <w:t xml:space="preserve"> </w:t>
      </w:r>
      <w:r w:rsidR="002B07DC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ab/>
      </w:r>
      <w:r w:rsidR="00F318DC" w:rsidRPr="00F71112">
        <w:rPr>
          <w:bCs/>
          <w:color w:val="000000" w:themeColor="text1"/>
          <w:sz w:val="28"/>
          <w:szCs w:val="28"/>
        </w:rPr>
        <w:t>1. Всестороння</w:t>
      </w:r>
      <w:r w:rsidR="00254437">
        <w:rPr>
          <w:bCs/>
          <w:color w:val="000000" w:themeColor="text1"/>
          <w:sz w:val="28"/>
          <w:szCs w:val="28"/>
        </w:rPr>
        <w:t>я</w:t>
      </w:r>
      <w:r w:rsidR="00F318DC" w:rsidRPr="00F71112">
        <w:rPr>
          <w:bCs/>
          <w:color w:val="000000" w:themeColor="text1"/>
          <w:sz w:val="28"/>
          <w:szCs w:val="28"/>
        </w:rPr>
        <w:t xml:space="preserve"> государственная поддержка развития паралимпийского спорта</w:t>
      </w:r>
      <w:r w:rsidRPr="00F71112">
        <w:rPr>
          <w:bCs/>
          <w:color w:val="000000" w:themeColor="text1"/>
          <w:sz w:val="28"/>
          <w:szCs w:val="28"/>
        </w:rPr>
        <w:t xml:space="preserve"> </w:t>
      </w:r>
      <w:r w:rsidR="00F318DC" w:rsidRPr="00F71112">
        <w:rPr>
          <w:bCs/>
          <w:color w:val="000000" w:themeColor="text1"/>
          <w:sz w:val="28"/>
          <w:szCs w:val="28"/>
        </w:rPr>
        <w:t>в России на федеральном уровне и усиление этой поддержки на региональном уровне</w:t>
      </w:r>
      <w:r w:rsidRPr="00F71112">
        <w:rPr>
          <w:bCs/>
          <w:color w:val="000000" w:themeColor="text1"/>
          <w:sz w:val="28"/>
          <w:szCs w:val="28"/>
        </w:rPr>
        <w:t xml:space="preserve"> </w:t>
      </w:r>
      <w:r w:rsidR="00F318DC" w:rsidRPr="00F71112">
        <w:rPr>
          <w:bCs/>
          <w:color w:val="000000" w:themeColor="text1"/>
          <w:sz w:val="28"/>
          <w:szCs w:val="28"/>
        </w:rPr>
        <w:t xml:space="preserve">в </w:t>
      </w:r>
      <w:r w:rsidR="000A5727" w:rsidRPr="00F71112">
        <w:rPr>
          <w:bCs/>
          <w:color w:val="000000" w:themeColor="text1"/>
          <w:sz w:val="28"/>
          <w:szCs w:val="28"/>
        </w:rPr>
        <w:t xml:space="preserve"> </w:t>
      </w:r>
      <w:r w:rsidR="00F318DC" w:rsidRPr="00F71112">
        <w:rPr>
          <w:bCs/>
          <w:color w:val="000000" w:themeColor="text1"/>
          <w:sz w:val="28"/>
          <w:szCs w:val="28"/>
        </w:rPr>
        <w:t>ряде субъектов Российской Федерации.</w:t>
      </w:r>
      <w:r w:rsidRPr="00F71112">
        <w:rPr>
          <w:bCs/>
          <w:color w:val="000000" w:themeColor="text1"/>
          <w:sz w:val="28"/>
          <w:szCs w:val="28"/>
        </w:rPr>
        <w:t xml:space="preserve"> </w:t>
      </w:r>
      <w:r w:rsidR="000A5727" w:rsidRPr="00F71112">
        <w:rPr>
          <w:bCs/>
          <w:color w:val="000000" w:themeColor="text1"/>
          <w:sz w:val="28"/>
          <w:szCs w:val="28"/>
        </w:rPr>
        <w:t xml:space="preserve"> Эта поддержка</w:t>
      </w:r>
      <w:r w:rsidRPr="00F71112">
        <w:rPr>
          <w:bCs/>
          <w:color w:val="000000" w:themeColor="text1"/>
          <w:sz w:val="28"/>
          <w:szCs w:val="28"/>
        </w:rPr>
        <w:t xml:space="preserve"> имеет место там и тогда, где и когда существует цивилизованное и культурное отношение к людям с инвалидностью, понимание особой важности для них занятий спортом со стороны как </w:t>
      </w:r>
      <w:r w:rsidRPr="00F71112">
        <w:rPr>
          <w:bCs/>
          <w:color w:val="000000" w:themeColor="text1"/>
          <w:sz w:val="28"/>
          <w:szCs w:val="28"/>
        </w:rPr>
        <w:lastRenderedPageBreak/>
        <w:t>региональных, так и муниципальных органов управления и их руководителей.</w:t>
      </w:r>
    </w:p>
    <w:p w:rsidR="00F318DC" w:rsidRPr="00F71112" w:rsidRDefault="00F318DC" w:rsidP="00ED10AB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2. Прогрессивная динамика в развитии паралимпийского спорта и, как результат,</w:t>
      </w:r>
      <w:r w:rsidR="00ED10AB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в делегировании спортсменов в сборную команду Рос</w:t>
      </w:r>
      <w:r w:rsidR="00ED10AB" w:rsidRPr="00F71112">
        <w:rPr>
          <w:bCs/>
          <w:color w:val="000000" w:themeColor="text1"/>
          <w:sz w:val="28"/>
          <w:szCs w:val="28"/>
        </w:rPr>
        <w:t>сии, способных к завоеванию при</w:t>
      </w:r>
      <w:r w:rsidRPr="00F71112">
        <w:rPr>
          <w:bCs/>
          <w:color w:val="000000" w:themeColor="text1"/>
          <w:sz w:val="28"/>
          <w:szCs w:val="28"/>
        </w:rPr>
        <w:t xml:space="preserve">зовых мест, из новых регионов. </w:t>
      </w:r>
      <w:r w:rsidR="004840F0">
        <w:rPr>
          <w:bCs/>
          <w:color w:val="000000" w:themeColor="text1"/>
          <w:sz w:val="28"/>
          <w:szCs w:val="28"/>
        </w:rPr>
        <w:tab/>
      </w:r>
      <w:r w:rsidR="004840F0">
        <w:rPr>
          <w:bCs/>
          <w:color w:val="000000" w:themeColor="text1"/>
          <w:sz w:val="28"/>
          <w:szCs w:val="28"/>
        </w:rPr>
        <w:tab/>
      </w:r>
      <w:r w:rsidR="004840F0">
        <w:rPr>
          <w:bCs/>
          <w:color w:val="000000" w:themeColor="text1"/>
          <w:sz w:val="28"/>
          <w:szCs w:val="28"/>
        </w:rPr>
        <w:tab/>
      </w:r>
      <w:r w:rsidRPr="00F71112">
        <w:rPr>
          <w:bCs/>
          <w:color w:val="000000" w:themeColor="text1"/>
          <w:sz w:val="28"/>
          <w:szCs w:val="28"/>
        </w:rPr>
        <w:t>3. Дальнейшее усиление централизованной подготовки сборной команды России</w:t>
      </w:r>
      <w:r w:rsidR="00ED10AB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 xml:space="preserve">(в сравнении с ее подготовкой к Играм-2008 в Пекине). Количество </w:t>
      </w:r>
      <w:r w:rsidR="00254437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тренировочных</w:t>
      </w:r>
      <w:r w:rsidR="00ED10AB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 xml:space="preserve">сборов в паралимпийском цикле было в среднем увеличено в полтора раза – до </w:t>
      </w:r>
      <w:r w:rsidR="00BA5EE1" w:rsidRPr="00F71112">
        <w:rPr>
          <w:bCs/>
          <w:color w:val="000000" w:themeColor="text1"/>
          <w:sz w:val="28"/>
          <w:szCs w:val="28"/>
        </w:rPr>
        <w:t>4-</w:t>
      </w:r>
      <w:r w:rsidRPr="00F71112">
        <w:rPr>
          <w:bCs/>
          <w:color w:val="000000" w:themeColor="text1"/>
          <w:sz w:val="28"/>
          <w:szCs w:val="28"/>
        </w:rPr>
        <w:t>5 в год,</w:t>
      </w:r>
      <w:r w:rsidR="00ED10AB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продолжительностью до 20 дней каждый.</w:t>
      </w:r>
    </w:p>
    <w:p w:rsidR="00F318DC" w:rsidRPr="00F71112" w:rsidRDefault="00F318DC" w:rsidP="00BA5EE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 xml:space="preserve">4. Расширение </w:t>
      </w:r>
      <w:proofErr w:type="gramStart"/>
      <w:r w:rsidRPr="00F71112">
        <w:rPr>
          <w:bCs/>
          <w:color w:val="000000" w:themeColor="text1"/>
          <w:sz w:val="28"/>
          <w:szCs w:val="28"/>
        </w:rPr>
        <w:t>возможности участия спортсменов сборной команд</w:t>
      </w:r>
      <w:r w:rsidR="00BA5EE1" w:rsidRPr="00F71112">
        <w:rPr>
          <w:bCs/>
          <w:color w:val="000000" w:themeColor="text1"/>
          <w:sz w:val="28"/>
          <w:szCs w:val="28"/>
        </w:rPr>
        <w:t>ы России</w:t>
      </w:r>
      <w:proofErr w:type="gramEnd"/>
      <w:r w:rsidR="00BA5EE1" w:rsidRPr="00F71112">
        <w:rPr>
          <w:bCs/>
          <w:color w:val="000000" w:themeColor="text1"/>
          <w:sz w:val="28"/>
          <w:szCs w:val="28"/>
        </w:rPr>
        <w:t xml:space="preserve"> в между</w:t>
      </w:r>
      <w:r w:rsidRPr="00F71112">
        <w:rPr>
          <w:bCs/>
          <w:color w:val="000000" w:themeColor="text1"/>
          <w:sz w:val="28"/>
          <w:szCs w:val="28"/>
        </w:rPr>
        <w:t xml:space="preserve">народных соревнованиях для получения </w:t>
      </w:r>
      <w:proofErr w:type="spellStart"/>
      <w:r w:rsidRPr="00F71112">
        <w:rPr>
          <w:bCs/>
          <w:color w:val="000000" w:themeColor="text1"/>
          <w:sz w:val="28"/>
          <w:szCs w:val="28"/>
        </w:rPr>
        <w:t>паралимпий</w:t>
      </w:r>
      <w:r w:rsidR="00BA5EE1" w:rsidRPr="00F71112">
        <w:rPr>
          <w:bCs/>
          <w:color w:val="000000" w:themeColor="text1"/>
          <w:sz w:val="28"/>
          <w:szCs w:val="28"/>
        </w:rPr>
        <w:t>цами</w:t>
      </w:r>
      <w:proofErr w:type="spellEnd"/>
      <w:r w:rsidR="00BA5EE1" w:rsidRPr="00F71112">
        <w:rPr>
          <w:bCs/>
          <w:color w:val="000000" w:themeColor="text1"/>
          <w:sz w:val="28"/>
          <w:szCs w:val="28"/>
        </w:rPr>
        <w:t xml:space="preserve"> и их тренерами ничем не за</w:t>
      </w:r>
      <w:r w:rsidRPr="00F71112">
        <w:rPr>
          <w:bCs/>
          <w:color w:val="000000" w:themeColor="text1"/>
          <w:sz w:val="28"/>
          <w:szCs w:val="28"/>
        </w:rPr>
        <w:t>менимого опыта выступлений в соревнованиях международного уровня.</w:t>
      </w:r>
    </w:p>
    <w:p w:rsidR="00F318DC" w:rsidRPr="00F71112" w:rsidRDefault="00F318DC" w:rsidP="00BA5EE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 xml:space="preserve">5. Создание (и максимальное использование для проведения </w:t>
      </w:r>
      <w:r w:rsidR="00254437">
        <w:rPr>
          <w:bCs/>
          <w:color w:val="000000" w:themeColor="text1"/>
          <w:sz w:val="28"/>
          <w:szCs w:val="28"/>
        </w:rPr>
        <w:t xml:space="preserve"> тренировочных мероприятий - ТМ</w:t>
      </w:r>
      <w:r w:rsidRPr="00F71112">
        <w:rPr>
          <w:bCs/>
          <w:color w:val="000000" w:themeColor="text1"/>
          <w:sz w:val="28"/>
          <w:szCs w:val="28"/>
        </w:rPr>
        <w:t>) современной</w:t>
      </w:r>
      <w:r w:rsidR="00BA5EE1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специализированной для спортсменов-инвалидов учебно-тренировочной базы «</w:t>
      </w:r>
      <w:proofErr w:type="spellStart"/>
      <w:r w:rsidRPr="00F71112">
        <w:rPr>
          <w:bCs/>
          <w:color w:val="000000" w:themeColor="text1"/>
          <w:sz w:val="28"/>
          <w:szCs w:val="28"/>
        </w:rPr>
        <w:t>Ока</w:t>
      </w:r>
      <w:proofErr w:type="gramStart"/>
      <w:r w:rsidRPr="00F71112">
        <w:rPr>
          <w:bCs/>
          <w:color w:val="000000" w:themeColor="text1"/>
          <w:sz w:val="28"/>
          <w:szCs w:val="28"/>
        </w:rPr>
        <w:t>»в</w:t>
      </w:r>
      <w:proofErr w:type="spellEnd"/>
      <w:proofErr w:type="gramEnd"/>
      <w:r w:rsidRPr="00F71112">
        <w:rPr>
          <w:bCs/>
          <w:color w:val="000000" w:themeColor="text1"/>
          <w:sz w:val="28"/>
          <w:szCs w:val="28"/>
        </w:rPr>
        <w:t xml:space="preserve"> г. Алексин Тульской области. Предоставление воз</w:t>
      </w:r>
      <w:r w:rsidR="00BA5EE1" w:rsidRPr="00F71112">
        <w:rPr>
          <w:bCs/>
          <w:color w:val="000000" w:themeColor="text1"/>
          <w:sz w:val="28"/>
          <w:szCs w:val="28"/>
        </w:rPr>
        <w:t>можности использовать для прове</w:t>
      </w:r>
      <w:r w:rsidRPr="00F71112">
        <w:rPr>
          <w:bCs/>
          <w:color w:val="000000" w:themeColor="text1"/>
          <w:sz w:val="28"/>
          <w:szCs w:val="28"/>
        </w:rPr>
        <w:t xml:space="preserve">дения </w:t>
      </w:r>
      <w:r w:rsidR="00254437">
        <w:rPr>
          <w:bCs/>
          <w:color w:val="000000" w:themeColor="text1"/>
          <w:sz w:val="28"/>
          <w:szCs w:val="28"/>
        </w:rPr>
        <w:t xml:space="preserve"> ТМ</w:t>
      </w:r>
      <w:r w:rsidRPr="00F71112">
        <w:rPr>
          <w:bCs/>
          <w:color w:val="000000" w:themeColor="text1"/>
          <w:sz w:val="28"/>
          <w:szCs w:val="28"/>
        </w:rPr>
        <w:t xml:space="preserve"> лучшие федеральные спортивные базы: ФГУП Южный федеральный центр</w:t>
      </w:r>
      <w:r w:rsidR="00BA5EE1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спортивной подготовки «Юг-Спорт», ФГУП Тренировочный центр сборных команд</w:t>
      </w:r>
      <w:r w:rsidR="00BA5EE1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России «Озеро Круглое» и УТЦ «</w:t>
      </w:r>
      <w:proofErr w:type="spellStart"/>
      <w:r w:rsidRPr="00F71112">
        <w:rPr>
          <w:bCs/>
          <w:color w:val="000000" w:themeColor="text1"/>
          <w:sz w:val="28"/>
          <w:szCs w:val="28"/>
        </w:rPr>
        <w:t>Новогорск</w:t>
      </w:r>
      <w:proofErr w:type="spellEnd"/>
      <w:r w:rsidRPr="00F71112">
        <w:rPr>
          <w:bCs/>
          <w:color w:val="000000" w:themeColor="text1"/>
          <w:sz w:val="28"/>
          <w:szCs w:val="28"/>
        </w:rPr>
        <w:t>».</w:t>
      </w:r>
    </w:p>
    <w:p w:rsidR="00F318DC" w:rsidRPr="00F71112" w:rsidRDefault="00F318DC" w:rsidP="00BA5EE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6. Увеличение количества всероссийских спортивных мероприятий, в том числе</w:t>
      </w:r>
      <w:r w:rsidR="00BA5EE1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среди юношей и юниоров, в паралимпийском цикле 200</w:t>
      </w:r>
      <w:r w:rsidR="00BA5EE1" w:rsidRPr="00F71112">
        <w:rPr>
          <w:bCs/>
          <w:color w:val="000000" w:themeColor="text1"/>
          <w:sz w:val="28"/>
          <w:szCs w:val="28"/>
        </w:rPr>
        <w:t>4–2008 гг. и начале нового пара</w:t>
      </w:r>
      <w:r w:rsidRPr="00F71112">
        <w:rPr>
          <w:bCs/>
          <w:color w:val="000000" w:themeColor="text1"/>
          <w:sz w:val="28"/>
          <w:szCs w:val="28"/>
        </w:rPr>
        <w:t xml:space="preserve">лимпийского </w:t>
      </w:r>
      <w:r w:rsidR="004840F0">
        <w:rPr>
          <w:bCs/>
          <w:color w:val="000000" w:themeColor="text1"/>
          <w:sz w:val="28"/>
          <w:szCs w:val="28"/>
        </w:rPr>
        <w:t>цикла 2008–2012 гг. Проведение П</w:t>
      </w:r>
      <w:r w:rsidRPr="00F71112">
        <w:rPr>
          <w:bCs/>
          <w:color w:val="000000" w:themeColor="text1"/>
          <w:sz w:val="28"/>
          <w:szCs w:val="28"/>
        </w:rPr>
        <w:t>ервой летней Спартакиады России среди</w:t>
      </w:r>
      <w:r w:rsidR="00BA5EE1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инвалидов.</w:t>
      </w:r>
    </w:p>
    <w:p w:rsidR="00F318DC" w:rsidRPr="00F71112" w:rsidRDefault="00F318DC" w:rsidP="00BA5EE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7. Улучшение эффективности работы комплексных научных групп (КНГ) в сборных</w:t>
      </w:r>
      <w:r w:rsidR="00642525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командах России по основным паралимпийским видам спорта.</w:t>
      </w:r>
    </w:p>
    <w:p w:rsidR="00F318DC" w:rsidRPr="00F71112" w:rsidRDefault="00F318DC" w:rsidP="0064252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 xml:space="preserve">8. Организация четкой, слаженной и дружной работы ПКР, </w:t>
      </w:r>
      <w:proofErr w:type="spellStart"/>
      <w:r w:rsidRPr="00F71112">
        <w:rPr>
          <w:bCs/>
          <w:color w:val="000000" w:themeColor="text1"/>
          <w:sz w:val="28"/>
          <w:szCs w:val="28"/>
        </w:rPr>
        <w:t>Минспорта</w:t>
      </w:r>
      <w:proofErr w:type="spellEnd"/>
      <w:r w:rsidRPr="00F71112">
        <w:rPr>
          <w:bCs/>
          <w:color w:val="000000" w:themeColor="text1"/>
          <w:sz w:val="28"/>
          <w:szCs w:val="28"/>
        </w:rPr>
        <w:t xml:space="preserve"> России, ФГБУ</w:t>
      </w:r>
      <w:r w:rsidR="00642525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ЦСП сборных команд России, всероссийских спортив</w:t>
      </w:r>
      <w:r w:rsidR="00BA5EE1" w:rsidRPr="00F71112">
        <w:rPr>
          <w:bCs/>
          <w:color w:val="000000" w:themeColor="text1"/>
          <w:sz w:val="28"/>
          <w:szCs w:val="28"/>
        </w:rPr>
        <w:t>ных федераций инвалидов и регио</w:t>
      </w:r>
      <w:r w:rsidRPr="00F71112">
        <w:rPr>
          <w:bCs/>
          <w:color w:val="000000" w:themeColor="text1"/>
          <w:sz w:val="28"/>
          <w:szCs w:val="28"/>
        </w:rPr>
        <w:t>нов. Высокий уровень профессионализма, служебной дисциплины и ответственности за</w:t>
      </w:r>
      <w:r w:rsidR="00BA5EE1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порученное дело работников этих структур, функционально занимающихся развитием</w:t>
      </w:r>
      <w:r w:rsidR="00BA5EE1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паралимпийского спорта и подготовкой сборных ком</w:t>
      </w:r>
      <w:r w:rsidR="00BA5EE1" w:rsidRPr="00F71112">
        <w:rPr>
          <w:bCs/>
          <w:color w:val="000000" w:themeColor="text1"/>
          <w:sz w:val="28"/>
          <w:szCs w:val="28"/>
        </w:rPr>
        <w:t>анд России к международным стар</w:t>
      </w:r>
      <w:r w:rsidRPr="00F71112">
        <w:rPr>
          <w:bCs/>
          <w:color w:val="000000" w:themeColor="text1"/>
          <w:sz w:val="28"/>
          <w:szCs w:val="28"/>
        </w:rPr>
        <w:t>там.</w:t>
      </w:r>
    </w:p>
    <w:p w:rsidR="00F318DC" w:rsidRPr="00F71112" w:rsidRDefault="00F318DC" w:rsidP="00BA5EE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9. Усиление и совершенствование созданных в стране значительных моральных</w:t>
      </w:r>
      <w:r w:rsidR="00BA5EE1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и материальных стимулов для спортсменов, тренеров и специалистов сборных команд</w:t>
      </w:r>
      <w:r w:rsidR="00BA5EE1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России. Достижение их достаточно высокой мотива</w:t>
      </w:r>
      <w:r w:rsidR="00BA5EE1" w:rsidRPr="00F71112">
        <w:rPr>
          <w:bCs/>
          <w:color w:val="000000" w:themeColor="text1"/>
          <w:sz w:val="28"/>
          <w:szCs w:val="28"/>
        </w:rPr>
        <w:t>ции настойчиво повышать спортив</w:t>
      </w:r>
      <w:r w:rsidRPr="00F71112">
        <w:rPr>
          <w:bCs/>
          <w:color w:val="000000" w:themeColor="text1"/>
          <w:sz w:val="28"/>
          <w:szCs w:val="28"/>
        </w:rPr>
        <w:t>ное мастерство, добиваться высоких спортивных результатов на Паралимпийских играх</w:t>
      </w:r>
      <w:r w:rsidR="00BA5EE1" w:rsidRPr="00F71112">
        <w:rPr>
          <w:bCs/>
          <w:color w:val="000000" w:themeColor="text1"/>
          <w:sz w:val="28"/>
          <w:szCs w:val="28"/>
        </w:rPr>
        <w:t>.</w:t>
      </w:r>
    </w:p>
    <w:p w:rsidR="00F318DC" w:rsidRPr="00F71112" w:rsidRDefault="00F318DC" w:rsidP="00BA5EE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 xml:space="preserve">10. </w:t>
      </w:r>
      <w:proofErr w:type="gramStart"/>
      <w:r w:rsidRPr="00F71112">
        <w:rPr>
          <w:bCs/>
          <w:color w:val="000000" w:themeColor="text1"/>
          <w:sz w:val="28"/>
          <w:szCs w:val="28"/>
        </w:rPr>
        <w:t>Выделение для ПКР государственных субсидий начиная</w:t>
      </w:r>
      <w:proofErr w:type="gramEnd"/>
      <w:r w:rsidRPr="00F71112">
        <w:rPr>
          <w:bCs/>
          <w:color w:val="000000" w:themeColor="text1"/>
          <w:sz w:val="28"/>
          <w:szCs w:val="28"/>
        </w:rPr>
        <w:t xml:space="preserve"> с 2009 г. и спортивным</w:t>
      </w:r>
      <w:r w:rsidR="00BA5EE1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федерациям спорта инвалидов начиная с 2012 г.</w:t>
      </w:r>
    </w:p>
    <w:p w:rsidR="00F318DC" w:rsidRPr="00F71112" w:rsidRDefault="00F318DC" w:rsidP="00BA5EE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11. Создание в сборной паралимпийской команде России на заключительном этапе ее</w:t>
      </w:r>
      <w:r w:rsidR="00BA5EE1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подготовки к Играм-2012 и непосредственно в Лондоне атмосферы единого сплоченного</w:t>
      </w:r>
      <w:r w:rsidR="002B07DC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коллектива, уверенности в своих силах, ответственности и приподнятог</w:t>
      </w:r>
      <w:r w:rsidR="00BA5EE1" w:rsidRPr="00F71112">
        <w:rPr>
          <w:bCs/>
          <w:color w:val="000000" w:themeColor="text1"/>
          <w:sz w:val="28"/>
          <w:szCs w:val="28"/>
        </w:rPr>
        <w:t>о «боевого» на</w:t>
      </w:r>
      <w:r w:rsidRPr="00F71112">
        <w:rPr>
          <w:bCs/>
          <w:color w:val="000000" w:themeColor="text1"/>
          <w:sz w:val="28"/>
          <w:szCs w:val="28"/>
        </w:rPr>
        <w:t>строя.</w:t>
      </w:r>
    </w:p>
    <w:p w:rsidR="00F318DC" w:rsidRPr="00F71112" w:rsidRDefault="00F318DC" w:rsidP="0064252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lastRenderedPageBreak/>
        <w:t>12. Организованность, оперативность, высокая дисциплина и четкость в деятельности</w:t>
      </w:r>
      <w:r w:rsidR="00642525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Рабочей группы по подготовке и участию сборной команды России в Паралимпийских</w:t>
      </w:r>
      <w:r w:rsidR="00BA5EE1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летних играх 2012 года в Лондоне (руководитель – П.А. Рожков) и соответствующего</w:t>
      </w:r>
      <w:r w:rsidR="00BA5EE1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 xml:space="preserve">Штаба по </w:t>
      </w:r>
      <w:proofErr w:type="gramStart"/>
      <w:r w:rsidRPr="00F71112">
        <w:rPr>
          <w:bCs/>
          <w:color w:val="000000" w:themeColor="text1"/>
          <w:sz w:val="28"/>
          <w:szCs w:val="28"/>
        </w:rPr>
        <w:t>контролю за</w:t>
      </w:r>
      <w:proofErr w:type="gramEnd"/>
      <w:r w:rsidRPr="00F71112">
        <w:rPr>
          <w:bCs/>
          <w:color w:val="000000" w:themeColor="text1"/>
          <w:sz w:val="28"/>
          <w:szCs w:val="28"/>
        </w:rPr>
        <w:t xml:space="preserve"> подготовкой к участию в них (п</w:t>
      </w:r>
      <w:r w:rsidR="00BA5EE1" w:rsidRPr="00F71112">
        <w:rPr>
          <w:bCs/>
          <w:color w:val="000000" w:themeColor="text1"/>
          <w:sz w:val="28"/>
          <w:szCs w:val="28"/>
        </w:rPr>
        <w:t>редседатель – П.А. Колобков, за</w:t>
      </w:r>
      <w:r w:rsidRPr="00F71112">
        <w:rPr>
          <w:bCs/>
          <w:color w:val="000000" w:themeColor="text1"/>
          <w:sz w:val="28"/>
          <w:szCs w:val="28"/>
        </w:rPr>
        <w:t>меститель – П.А. Рожков).</w:t>
      </w:r>
    </w:p>
    <w:p w:rsidR="00F318DC" w:rsidRPr="00F71112" w:rsidRDefault="00F318DC" w:rsidP="00BA5EE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Объективный подход в вопросе комплектования выездного состава паралимпийской</w:t>
      </w:r>
      <w:r w:rsidR="00BA5EE1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сборной команды России. Последовательное и неуклонное следование главному принципу</w:t>
      </w:r>
      <w:r w:rsidR="00BA5EE1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отбора спортсменов – спортивному.</w:t>
      </w:r>
    </w:p>
    <w:p w:rsidR="00F318DC" w:rsidRPr="00F71112" w:rsidRDefault="00F318DC" w:rsidP="0064252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13. Своевременное укрепление руководства сборными командами России по видам</w:t>
      </w:r>
      <w:r w:rsidR="00254437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спорта, по которым выступление команд на Паралимпийских летних играх-2008 в Пекине</w:t>
      </w:r>
      <w:r w:rsidR="00642525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было признано слабым, ниже имевшихся объективных возможностей.</w:t>
      </w:r>
    </w:p>
    <w:p w:rsidR="00F318DC" w:rsidRPr="00F71112" w:rsidRDefault="00F318DC" w:rsidP="002E686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14. Некоторое усиление внимания СМИ к паралимпийскому спорту, и что особенно</w:t>
      </w:r>
      <w:r w:rsidR="002E6867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важно – телевидения.</w:t>
      </w:r>
    </w:p>
    <w:p w:rsidR="002B07DC" w:rsidRDefault="002B07DC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</w:t>
      </w:r>
    </w:p>
    <w:p w:rsidR="002B07DC" w:rsidRDefault="002B07DC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</w:p>
    <w:p w:rsidR="004013F3" w:rsidRDefault="00A77331" w:rsidP="00BD256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71112">
        <w:rPr>
          <w:b/>
          <w:bCs/>
          <w:sz w:val="32"/>
          <w:szCs w:val="32"/>
        </w:rPr>
        <w:t>5. Проблемы</w:t>
      </w:r>
      <w:r w:rsidR="00BD2566" w:rsidRPr="00F71112">
        <w:rPr>
          <w:b/>
          <w:bCs/>
          <w:sz w:val="32"/>
          <w:szCs w:val="32"/>
        </w:rPr>
        <w:t>,</w:t>
      </w:r>
      <w:r w:rsidRPr="00F71112">
        <w:rPr>
          <w:b/>
          <w:bCs/>
          <w:sz w:val="32"/>
          <w:szCs w:val="32"/>
        </w:rPr>
        <w:t xml:space="preserve"> </w:t>
      </w:r>
      <w:r w:rsidR="00BD2566" w:rsidRPr="00F71112">
        <w:rPr>
          <w:b/>
          <w:bCs/>
          <w:sz w:val="32"/>
          <w:szCs w:val="32"/>
        </w:rPr>
        <w:t xml:space="preserve">сдерживающие развитие паралимпийского спорта в России и успешную  подготовку  сборных команд России   к </w:t>
      </w:r>
      <w:proofErr w:type="gramStart"/>
      <w:r w:rsidR="00BD2566" w:rsidRPr="00F71112">
        <w:rPr>
          <w:b/>
          <w:bCs/>
          <w:sz w:val="32"/>
          <w:szCs w:val="32"/>
        </w:rPr>
        <w:t>очередным</w:t>
      </w:r>
      <w:proofErr w:type="gramEnd"/>
      <w:r w:rsidR="00BD2566" w:rsidRPr="00F71112">
        <w:rPr>
          <w:b/>
          <w:bCs/>
          <w:sz w:val="32"/>
          <w:szCs w:val="32"/>
        </w:rPr>
        <w:t xml:space="preserve"> Паралимпийским  играм-2016 </w:t>
      </w:r>
    </w:p>
    <w:p w:rsidR="00BD2566" w:rsidRDefault="00BD2566" w:rsidP="00BD256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71112">
        <w:rPr>
          <w:b/>
          <w:bCs/>
          <w:sz w:val="32"/>
          <w:szCs w:val="32"/>
        </w:rPr>
        <w:t>в</w:t>
      </w:r>
      <w:r w:rsidR="004013F3">
        <w:rPr>
          <w:b/>
          <w:bCs/>
          <w:sz w:val="32"/>
          <w:szCs w:val="32"/>
        </w:rPr>
        <w:t xml:space="preserve"> Рио-де-Жанейро</w:t>
      </w:r>
      <w:r w:rsidRPr="00F71112">
        <w:rPr>
          <w:b/>
          <w:bCs/>
          <w:sz w:val="32"/>
          <w:szCs w:val="32"/>
        </w:rPr>
        <w:t xml:space="preserve">  </w:t>
      </w:r>
    </w:p>
    <w:p w:rsidR="00A06225" w:rsidRPr="00F71112" w:rsidRDefault="00A06225" w:rsidP="00BD2566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B34D47" w:rsidRDefault="00B34D47" w:rsidP="00B34D4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 Недостаточное внимание к развитию паралимпийского спорта в целом ряде регионов и муниципальных образований, что не позволяет создать стабильную  основу для </w:t>
      </w:r>
      <w:r w:rsidR="004840F0">
        <w:rPr>
          <w:bCs/>
          <w:color w:val="000000" w:themeColor="text1"/>
          <w:sz w:val="28"/>
          <w:szCs w:val="28"/>
        </w:rPr>
        <w:t xml:space="preserve">развития </w:t>
      </w:r>
      <w:r>
        <w:rPr>
          <w:bCs/>
          <w:color w:val="000000" w:themeColor="text1"/>
          <w:sz w:val="28"/>
          <w:szCs w:val="28"/>
        </w:rPr>
        <w:t xml:space="preserve">его массовости и  подготовки спортивного резерва сборным паралимпийским командам России. Около половины субъектов Российской Федерации практически не ведут системной  работы по развитию паралимпийского спорта. В абсолютном </w:t>
      </w:r>
      <w:proofErr w:type="gramStart"/>
      <w:r>
        <w:rPr>
          <w:bCs/>
          <w:color w:val="000000" w:themeColor="text1"/>
          <w:sz w:val="28"/>
          <w:szCs w:val="28"/>
        </w:rPr>
        <w:t>большинстве</w:t>
      </w:r>
      <w:proofErr w:type="gramEnd"/>
      <w:r>
        <w:rPr>
          <w:bCs/>
          <w:color w:val="000000" w:themeColor="text1"/>
          <w:sz w:val="28"/>
          <w:szCs w:val="28"/>
        </w:rPr>
        <w:t xml:space="preserve"> субъектов Российской Федерации нет не только центров подготовки их сборных команд по паралимпийским видам спорта, но и ДЮСАШ –   детско-юношеских спортивно-адаптивных школ. Сегодня в стране (по  уточненным статистическим данным) всего 25 таких спортивных школ. Причем в их числе только три специализированные.</w:t>
      </w:r>
    </w:p>
    <w:p w:rsidR="00BD2566" w:rsidRPr="00F71112" w:rsidRDefault="00BD2566" w:rsidP="00BD256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 xml:space="preserve">Не налажена работа в целом ряде регионов по обеспечению доступности спортивных сооружений для проведения занятий с инвалидами. Во многих </w:t>
      </w:r>
      <w:r w:rsidR="006036D9">
        <w:rPr>
          <w:bCs/>
          <w:color w:val="000000" w:themeColor="text1"/>
          <w:sz w:val="28"/>
          <w:szCs w:val="28"/>
        </w:rPr>
        <w:t>субъектах РФ отсутствуют</w:t>
      </w:r>
      <w:r w:rsidR="006036D9" w:rsidRPr="006036D9">
        <w:rPr>
          <w:bCs/>
          <w:color w:val="000000" w:themeColor="text1"/>
          <w:sz w:val="28"/>
          <w:szCs w:val="28"/>
        </w:rPr>
        <w:t xml:space="preserve"> </w:t>
      </w:r>
      <w:r w:rsidR="006036D9">
        <w:rPr>
          <w:bCs/>
          <w:color w:val="000000" w:themeColor="text1"/>
          <w:sz w:val="28"/>
          <w:szCs w:val="28"/>
        </w:rPr>
        <w:t xml:space="preserve">программы </w:t>
      </w:r>
      <w:r w:rsidR="006036D9" w:rsidRPr="00F71112">
        <w:rPr>
          <w:bCs/>
          <w:color w:val="000000" w:themeColor="text1"/>
          <w:sz w:val="28"/>
          <w:szCs w:val="28"/>
        </w:rPr>
        <w:t xml:space="preserve"> развития </w:t>
      </w:r>
      <w:r w:rsidR="006036D9">
        <w:rPr>
          <w:bCs/>
          <w:color w:val="000000" w:themeColor="text1"/>
          <w:sz w:val="28"/>
          <w:szCs w:val="28"/>
        </w:rPr>
        <w:t xml:space="preserve"> адаптивного</w:t>
      </w:r>
      <w:r w:rsidR="006036D9" w:rsidRPr="00F71112">
        <w:rPr>
          <w:bCs/>
          <w:color w:val="000000" w:themeColor="text1"/>
          <w:sz w:val="28"/>
          <w:szCs w:val="28"/>
        </w:rPr>
        <w:t xml:space="preserve"> спорта</w:t>
      </w:r>
      <w:r w:rsidR="006036D9">
        <w:rPr>
          <w:bCs/>
          <w:color w:val="000000" w:themeColor="text1"/>
          <w:sz w:val="28"/>
          <w:szCs w:val="28"/>
        </w:rPr>
        <w:t xml:space="preserve">, а в </w:t>
      </w:r>
      <w:r w:rsidRPr="00F71112">
        <w:rPr>
          <w:bCs/>
          <w:color w:val="000000" w:themeColor="text1"/>
          <w:sz w:val="28"/>
          <w:szCs w:val="28"/>
        </w:rPr>
        <w:t xml:space="preserve">действующих </w:t>
      </w:r>
      <w:r w:rsidR="006036D9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 xml:space="preserve"> программах развития физической культуры и спорта не отражены проблемы  адаптивного спорта.</w:t>
      </w:r>
    </w:p>
    <w:p w:rsidR="00960D34" w:rsidRPr="00F71112" w:rsidRDefault="00BD2566" w:rsidP="00960D34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 xml:space="preserve">2. </w:t>
      </w:r>
      <w:r w:rsidR="00960D34" w:rsidRPr="00F71112">
        <w:rPr>
          <w:bCs/>
          <w:color w:val="000000" w:themeColor="text1"/>
          <w:sz w:val="28"/>
          <w:szCs w:val="28"/>
        </w:rPr>
        <w:t>Низок уровень понимания важности и степень заинтересованности многих руководителей органов образования и педагогических работников образовательных учреждений  (включая спортивные школы и учреждения высшего профессионального образования) в вопросе вовлечения обучающихся в них инвалидов в занятия спортом и создания для этого необходимых условий.</w:t>
      </w:r>
    </w:p>
    <w:p w:rsidR="00BD2566" w:rsidRPr="00F71112" w:rsidRDefault="00960D34" w:rsidP="000A572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 xml:space="preserve">С этим связана </w:t>
      </w:r>
      <w:r w:rsidR="00790D4D" w:rsidRPr="00F71112">
        <w:rPr>
          <w:bCs/>
          <w:color w:val="000000" w:themeColor="text1"/>
          <w:sz w:val="28"/>
          <w:szCs w:val="28"/>
        </w:rPr>
        <w:t xml:space="preserve"> острая</w:t>
      </w:r>
      <w:r w:rsidR="00BD2566" w:rsidRPr="00F71112">
        <w:rPr>
          <w:bCs/>
          <w:color w:val="000000" w:themeColor="text1"/>
          <w:sz w:val="28"/>
          <w:szCs w:val="28"/>
        </w:rPr>
        <w:t xml:space="preserve"> недостаточность отделений и групп для инвалидов </w:t>
      </w:r>
      <w:r w:rsidR="00E70433" w:rsidRPr="00F71112">
        <w:rPr>
          <w:bCs/>
          <w:color w:val="000000" w:themeColor="text1"/>
          <w:sz w:val="28"/>
          <w:szCs w:val="28"/>
        </w:rPr>
        <w:t xml:space="preserve">в обычных </w:t>
      </w:r>
      <w:r w:rsidR="00BD2566" w:rsidRPr="00F71112">
        <w:rPr>
          <w:bCs/>
          <w:color w:val="000000" w:themeColor="text1"/>
          <w:sz w:val="28"/>
          <w:szCs w:val="28"/>
        </w:rPr>
        <w:t>детско-юношеских спортивных школах. Положение Федерального закона «О физической ку</w:t>
      </w:r>
      <w:r w:rsidR="000A5727" w:rsidRPr="00F71112">
        <w:rPr>
          <w:bCs/>
          <w:color w:val="000000" w:themeColor="text1"/>
          <w:sz w:val="28"/>
          <w:szCs w:val="28"/>
        </w:rPr>
        <w:t>ль</w:t>
      </w:r>
      <w:r w:rsidR="00BD2566" w:rsidRPr="00F71112">
        <w:rPr>
          <w:bCs/>
          <w:color w:val="000000" w:themeColor="text1"/>
          <w:sz w:val="28"/>
          <w:szCs w:val="28"/>
        </w:rPr>
        <w:t>туре и</w:t>
      </w:r>
      <w:r w:rsidR="000A5727" w:rsidRPr="00F71112">
        <w:rPr>
          <w:bCs/>
          <w:color w:val="000000" w:themeColor="text1"/>
          <w:sz w:val="28"/>
          <w:szCs w:val="28"/>
        </w:rPr>
        <w:t xml:space="preserve"> спорте в Российской </w:t>
      </w:r>
      <w:r w:rsidR="000A5727" w:rsidRPr="00F71112">
        <w:rPr>
          <w:bCs/>
          <w:color w:val="000000" w:themeColor="text1"/>
          <w:sz w:val="28"/>
          <w:szCs w:val="28"/>
        </w:rPr>
        <w:lastRenderedPageBreak/>
        <w:t xml:space="preserve">Федерации, </w:t>
      </w:r>
      <w:r w:rsidR="00BD2566" w:rsidRPr="00F71112">
        <w:rPr>
          <w:bCs/>
          <w:color w:val="000000" w:themeColor="text1"/>
          <w:sz w:val="28"/>
          <w:szCs w:val="28"/>
        </w:rPr>
        <w:t>в котором прописано</w:t>
      </w:r>
      <w:r w:rsidR="000A5727" w:rsidRPr="00F71112">
        <w:rPr>
          <w:bCs/>
          <w:color w:val="000000" w:themeColor="text1"/>
          <w:sz w:val="28"/>
          <w:szCs w:val="28"/>
        </w:rPr>
        <w:t xml:space="preserve"> </w:t>
      </w:r>
      <w:r w:rsidR="00BD2566" w:rsidRPr="00F71112">
        <w:rPr>
          <w:bCs/>
          <w:color w:val="000000" w:themeColor="text1"/>
          <w:sz w:val="28"/>
          <w:szCs w:val="28"/>
        </w:rPr>
        <w:t xml:space="preserve">требование к исполнительным властям и органам местного самоуправления </w:t>
      </w:r>
      <w:proofErr w:type="gramStart"/>
      <w:r w:rsidR="00BD2566" w:rsidRPr="00F71112">
        <w:rPr>
          <w:bCs/>
          <w:color w:val="000000" w:themeColor="text1"/>
          <w:sz w:val="28"/>
          <w:szCs w:val="28"/>
        </w:rPr>
        <w:t>создавать</w:t>
      </w:r>
      <w:proofErr w:type="gramEnd"/>
      <w:r w:rsidR="000A5727" w:rsidRPr="00F71112">
        <w:rPr>
          <w:bCs/>
          <w:color w:val="000000" w:themeColor="text1"/>
          <w:sz w:val="28"/>
          <w:szCs w:val="28"/>
        </w:rPr>
        <w:t xml:space="preserve"> </w:t>
      </w:r>
      <w:r w:rsidR="00BD2566" w:rsidRPr="00F71112">
        <w:rPr>
          <w:bCs/>
          <w:color w:val="000000" w:themeColor="text1"/>
          <w:sz w:val="28"/>
          <w:szCs w:val="28"/>
        </w:rPr>
        <w:t>«детско-юношеские спортивно-адаптивные школы, адаптивные детско-юношеские клубы</w:t>
      </w:r>
      <w:r w:rsidR="000A5727" w:rsidRPr="00F71112">
        <w:rPr>
          <w:bCs/>
          <w:color w:val="000000" w:themeColor="text1"/>
          <w:sz w:val="28"/>
          <w:szCs w:val="28"/>
        </w:rPr>
        <w:t xml:space="preserve"> </w:t>
      </w:r>
      <w:r w:rsidR="00BD2566" w:rsidRPr="00F71112">
        <w:rPr>
          <w:bCs/>
          <w:color w:val="000000" w:themeColor="text1"/>
          <w:sz w:val="28"/>
          <w:szCs w:val="28"/>
        </w:rPr>
        <w:t>физической подготовки», а также «филиалы, отделения, структурные подразделения по</w:t>
      </w:r>
      <w:r w:rsidR="000A5727" w:rsidRPr="00F71112">
        <w:rPr>
          <w:bCs/>
          <w:color w:val="000000" w:themeColor="text1"/>
          <w:sz w:val="28"/>
          <w:szCs w:val="28"/>
        </w:rPr>
        <w:t xml:space="preserve"> </w:t>
      </w:r>
      <w:r w:rsidR="00BD2566" w:rsidRPr="00F71112">
        <w:rPr>
          <w:bCs/>
          <w:color w:val="000000" w:themeColor="text1"/>
          <w:sz w:val="28"/>
          <w:szCs w:val="28"/>
        </w:rPr>
        <w:t>адаптивному спорту» (часть 7, ст. 31), практически не выполняется.</w:t>
      </w:r>
      <w:r w:rsidR="00E70433" w:rsidRPr="00F71112">
        <w:rPr>
          <w:bCs/>
          <w:color w:val="000000" w:themeColor="text1"/>
          <w:sz w:val="28"/>
          <w:szCs w:val="28"/>
        </w:rPr>
        <w:t xml:space="preserve"> </w:t>
      </w:r>
    </w:p>
    <w:p w:rsidR="00BD2566" w:rsidRPr="00F71112" w:rsidRDefault="00BD2566" w:rsidP="00F7111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В стране только 492 обычные спортивные школы (из общего числа – более 5,5 тыс.)</w:t>
      </w:r>
      <w:r w:rsid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имеют небольшие отделения или группы для детей-инвалидов. Это значит, что более чем</w:t>
      </w:r>
      <w:r w:rsidR="00E70433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в 5 тыс. спортивных школ (то есть в 9 из 10) нет места для детей-инвалидов. Хотя такие</w:t>
      </w:r>
      <w:r w:rsidR="00E70433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дети есть везде, включая небольшие городки и городские поселки.</w:t>
      </w:r>
    </w:p>
    <w:p w:rsidR="00BD2566" w:rsidRPr="00F71112" w:rsidRDefault="00BD2566" w:rsidP="00E7043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Всего в спортивных школах, включая ДЮСАШ, тренируется около 25 тыс. детей.</w:t>
      </w:r>
      <w:r w:rsidR="00E70433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 xml:space="preserve">Это составляет </w:t>
      </w:r>
      <w:r w:rsidR="004840F0">
        <w:rPr>
          <w:bCs/>
          <w:color w:val="000000" w:themeColor="text1"/>
          <w:sz w:val="28"/>
          <w:szCs w:val="28"/>
        </w:rPr>
        <w:t xml:space="preserve">около </w:t>
      </w:r>
      <w:r w:rsidRPr="00F71112">
        <w:rPr>
          <w:bCs/>
          <w:color w:val="000000" w:themeColor="text1"/>
          <w:sz w:val="28"/>
          <w:szCs w:val="28"/>
        </w:rPr>
        <w:t>1% от общего числа детей-инвалидов в</w:t>
      </w:r>
      <w:r w:rsidR="00E70433" w:rsidRPr="00F71112">
        <w:rPr>
          <w:bCs/>
          <w:color w:val="000000" w:themeColor="text1"/>
          <w:sz w:val="28"/>
          <w:szCs w:val="28"/>
        </w:rPr>
        <w:t xml:space="preserve"> России. Для сравнения: из обще</w:t>
      </w:r>
      <w:r w:rsidRPr="00F71112">
        <w:rPr>
          <w:bCs/>
          <w:color w:val="000000" w:themeColor="text1"/>
          <w:sz w:val="28"/>
          <w:szCs w:val="28"/>
        </w:rPr>
        <w:t>го количества всех детей в возрасте 6–15 лет в России в спортивных школах занимается</w:t>
      </w:r>
      <w:r w:rsidR="00E70433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20,2%</w:t>
      </w:r>
      <w:r w:rsidR="006036D9">
        <w:rPr>
          <w:bCs/>
          <w:color w:val="000000" w:themeColor="text1"/>
          <w:sz w:val="28"/>
          <w:szCs w:val="28"/>
        </w:rPr>
        <w:t>.</w:t>
      </w:r>
      <w:r w:rsidRPr="00F71112">
        <w:rPr>
          <w:bCs/>
          <w:color w:val="000000" w:themeColor="text1"/>
          <w:sz w:val="28"/>
          <w:szCs w:val="28"/>
        </w:rPr>
        <w:t xml:space="preserve"> </w:t>
      </w:r>
      <w:r w:rsidR="006036D9">
        <w:rPr>
          <w:bCs/>
          <w:color w:val="000000" w:themeColor="text1"/>
          <w:sz w:val="28"/>
          <w:szCs w:val="28"/>
        </w:rPr>
        <w:t xml:space="preserve"> </w:t>
      </w:r>
    </w:p>
    <w:p w:rsidR="00BD2566" w:rsidRPr="00F71112" w:rsidRDefault="00BD2566" w:rsidP="00E7043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Только 7 училищ олимпийского резерва (УОР) и</w:t>
      </w:r>
      <w:r w:rsidR="00E70433" w:rsidRPr="00F71112">
        <w:rPr>
          <w:bCs/>
          <w:color w:val="000000" w:themeColor="text1"/>
          <w:sz w:val="28"/>
          <w:szCs w:val="28"/>
        </w:rPr>
        <w:t>з 52 «приютили» 150 лучших пара</w:t>
      </w:r>
      <w:r w:rsidRPr="00F71112">
        <w:rPr>
          <w:bCs/>
          <w:color w:val="000000" w:themeColor="text1"/>
          <w:sz w:val="28"/>
          <w:szCs w:val="28"/>
        </w:rPr>
        <w:t>лимпийцев своих регионов. Остальные 45 УОР избегают спортсменов-инвалидов, хотя</w:t>
      </w:r>
      <w:r w:rsidR="00E70433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 xml:space="preserve">их результаты украсили бы достаточно </w:t>
      </w:r>
      <w:r w:rsidR="00790D4D" w:rsidRPr="00F71112">
        <w:rPr>
          <w:bCs/>
          <w:color w:val="000000" w:themeColor="text1"/>
          <w:sz w:val="28"/>
          <w:szCs w:val="28"/>
        </w:rPr>
        <w:t xml:space="preserve"> неприглядную </w:t>
      </w:r>
      <w:r w:rsidRPr="00F71112">
        <w:rPr>
          <w:bCs/>
          <w:color w:val="000000" w:themeColor="text1"/>
          <w:sz w:val="28"/>
          <w:szCs w:val="28"/>
        </w:rPr>
        <w:t xml:space="preserve"> картину итогов деятельности целого</w:t>
      </w:r>
      <w:r w:rsidR="00E70433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ряда из них.</w:t>
      </w:r>
    </w:p>
    <w:p w:rsidR="00BD2566" w:rsidRPr="00F71112" w:rsidRDefault="00BD2566" w:rsidP="00E7043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3. Значительная тяжесть работы по подготовке спортсменов в сборные команды</w:t>
      </w:r>
      <w:r w:rsidR="00E70433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 xml:space="preserve">России лежит на спортивных и физкультурно-оздоровительных клубах инвалидов. </w:t>
      </w:r>
      <w:proofErr w:type="gramStart"/>
      <w:r w:rsidRPr="00F71112">
        <w:rPr>
          <w:bCs/>
          <w:color w:val="000000" w:themeColor="text1"/>
          <w:sz w:val="28"/>
          <w:szCs w:val="28"/>
        </w:rPr>
        <w:t>Их</w:t>
      </w:r>
      <w:r w:rsidR="00E70433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сегодня 574, и занимается в них «львиная доля» всех спортсменов-инвалидов страны –</w:t>
      </w:r>
      <w:r w:rsidR="00E70433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 xml:space="preserve">30 тыс. чел. </w:t>
      </w:r>
      <w:r w:rsidRPr="00F71112">
        <w:rPr>
          <w:bCs/>
          <w:color w:val="000000" w:themeColor="text1"/>
          <w:sz w:val="28"/>
          <w:szCs w:val="28"/>
        </w:rPr>
        <w:tab/>
        <w:t>Однако большинство из них работают неэффективно, поскольку не имеют</w:t>
      </w:r>
      <w:r w:rsidR="00E70433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средств на приобретение спортивного инвентаря и оборудования, транспорта для</w:t>
      </w:r>
      <w:r w:rsidR="00E70433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перевозки спортсменов-инвалидов к местам тренировок и соревнований, средств на</w:t>
      </w:r>
      <w:r w:rsidR="00E70433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размещение, питание, транспорт для участия в спортивных соревнованиях на выезде</w:t>
      </w:r>
      <w:r w:rsidR="00E70433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в других городах и районах.</w:t>
      </w:r>
      <w:proofErr w:type="gramEnd"/>
      <w:r w:rsidRPr="00F71112">
        <w:rPr>
          <w:bCs/>
          <w:color w:val="000000" w:themeColor="text1"/>
          <w:sz w:val="28"/>
          <w:szCs w:val="28"/>
        </w:rPr>
        <w:t xml:space="preserve"> У них нет грантов молодым талантливым спортсменам,</w:t>
      </w:r>
      <w:r w:rsidR="00E70433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 xml:space="preserve"> не достигшим еще результатов, дающих им право на получение стипендии Президента</w:t>
      </w:r>
      <w:r w:rsidR="00E70433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Российской Федерации, или ставок спортсмена-инструктора.</w:t>
      </w:r>
    </w:p>
    <w:p w:rsidR="00BD2566" w:rsidRPr="00F71112" w:rsidRDefault="00BD2566" w:rsidP="00E7043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 xml:space="preserve">В </w:t>
      </w:r>
      <w:proofErr w:type="gramStart"/>
      <w:r w:rsidRPr="00F71112">
        <w:rPr>
          <w:bCs/>
          <w:color w:val="000000" w:themeColor="text1"/>
          <w:sz w:val="28"/>
          <w:szCs w:val="28"/>
        </w:rPr>
        <w:t>таком</w:t>
      </w:r>
      <w:proofErr w:type="gramEnd"/>
      <w:r w:rsidRPr="00F71112">
        <w:rPr>
          <w:bCs/>
          <w:color w:val="000000" w:themeColor="text1"/>
          <w:sz w:val="28"/>
          <w:szCs w:val="28"/>
        </w:rPr>
        <w:t xml:space="preserve"> же положении находятся многие </w:t>
      </w:r>
      <w:r w:rsidR="00E70433" w:rsidRPr="00F71112">
        <w:rPr>
          <w:bCs/>
          <w:color w:val="000000" w:themeColor="text1"/>
          <w:sz w:val="28"/>
          <w:szCs w:val="28"/>
        </w:rPr>
        <w:t>центры спортивной подготовки ин</w:t>
      </w:r>
      <w:r w:rsidRPr="00F71112">
        <w:rPr>
          <w:bCs/>
          <w:color w:val="000000" w:themeColor="text1"/>
          <w:sz w:val="28"/>
          <w:szCs w:val="28"/>
        </w:rPr>
        <w:t>валидов.</w:t>
      </w:r>
    </w:p>
    <w:p w:rsidR="00BD2566" w:rsidRPr="00F71112" w:rsidRDefault="00BD2566" w:rsidP="00F7111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4. Для спортивных организаций инвалидов России сегодня остаются закрытыми</w:t>
      </w:r>
      <w:r w:rsidR="00E70433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списки с данными на инвалидов.</w:t>
      </w:r>
      <w:r w:rsidR="00E70433" w:rsidRPr="00F71112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F71112">
        <w:rPr>
          <w:bCs/>
          <w:color w:val="000000" w:themeColor="text1"/>
          <w:sz w:val="28"/>
          <w:szCs w:val="28"/>
        </w:rPr>
        <w:t>Введение в 2011 г. в Единый квалификационный</w:t>
      </w:r>
      <w:r w:rsidR="00E70433" w:rsidRPr="00F71112">
        <w:rPr>
          <w:bCs/>
          <w:color w:val="000000" w:themeColor="text1"/>
          <w:sz w:val="28"/>
          <w:szCs w:val="28"/>
        </w:rPr>
        <w:t xml:space="preserve"> справочник должностей «сопрово</w:t>
      </w:r>
      <w:r w:rsidRPr="00F71112">
        <w:rPr>
          <w:bCs/>
          <w:color w:val="000000" w:themeColor="text1"/>
          <w:sz w:val="28"/>
          <w:szCs w:val="28"/>
        </w:rPr>
        <w:t>ждающий спортсмена-инвалида первой группы инвалидности» и «спортсмен-ведущий»</w:t>
      </w:r>
      <w:r w:rsid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в сочетании с «рассекречиванием» списков с данными на инвалидов и с работой по</w:t>
      </w:r>
      <w:r w:rsidR="00E70433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обеспечению доступности для них спортивных сооружений могло бы по</w:t>
      </w:r>
      <w:r w:rsidR="00E70433" w:rsidRPr="00F71112">
        <w:rPr>
          <w:bCs/>
          <w:color w:val="000000" w:themeColor="text1"/>
          <w:sz w:val="28"/>
          <w:szCs w:val="28"/>
        </w:rPr>
        <w:t>зволить значи</w:t>
      </w:r>
      <w:r w:rsidRPr="00F71112">
        <w:rPr>
          <w:bCs/>
          <w:color w:val="000000" w:themeColor="text1"/>
          <w:sz w:val="28"/>
          <w:szCs w:val="28"/>
        </w:rPr>
        <w:t xml:space="preserve">тельно расширить </w:t>
      </w:r>
      <w:r w:rsidR="00E70433" w:rsidRPr="00F71112">
        <w:rPr>
          <w:bCs/>
          <w:color w:val="000000" w:themeColor="text1"/>
          <w:sz w:val="28"/>
          <w:szCs w:val="28"/>
        </w:rPr>
        <w:t xml:space="preserve">поиск талантливых молодых спортсменов, а в итоге </w:t>
      </w:r>
      <w:r w:rsidR="004840F0">
        <w:rPr>
          <w:bCs/>
          <w:color w:val="000000" w:themeColor="text1"/>
          <w:sz w:val="28"/>
          <w:szCs w:val="28"/>
        </w:rPr>
        <w:t>–</w:t>
      </w:r>
      <w:r w:rsidR="00E70433" w:rsidRPr="00F71112">
        <w:rPr>
          <w:bCs/>
          <w:color w:val="000000" w:themeColor="text1"/>
          <w:sz w:val="28"/>
          <w:szCs w:val="28"/>
        </w:rPr>
        <w:t xml:space="preserve"> </w:t>
      </w:r>
      <w:r w:rsidR="004840F0">
        <w:rPr>
          <w:bCs/>
          <w:color w:val="000000" w:themeColor="text1"/>
          <w:sz w:val="28"/>
          <w:szCs w:val="28"/>
        </w:rPr>
        <w:t xml:space="preserve">расширить </w:t>
      </w:r>
      <w:r w:rsidRPr="00F71112">
        <w:rPr>
          <w:bCs/>
          <w:color w:val="000000" w:themeColor="text1"/>
          <w:sz w:val="28"/>
          <w:szCs w:val="28"/>
        </w:rPr>
        <w:t>диапазон участия России в борьбе за паралимпийские медали в новых</w:t>
      </w:r>
      <w:r w:rsidR="00E70433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спортивных дисциплинах</w:t>
      </w:r>
      <w:proofErr w:type="gramEnd"/>
      <w:r w:rsidRPr="00F71112">
        <w:rPr>
          <w:bCs/>
          <w:color w:val="000000" w:themeColor="text1"/>
          <w:sz w:val="28"/>
          <w:szCs w:val="28"/>
        </w:rPr>
        <w:t xml:space="preserve"> программы Паралимпийских летних игр. </w:t>
      </w:r>
      <w:r w:rsidR="00E70433" w:rsidRPr="00F71112">
        <w:rPr>
          <w:bCs/>
          <w:color w:val="000000" w:themeColor="text1"/>
          <w:sz w:val="28"/>
          <w:szCs w:val="28"/>
        </w:rPr>
        <w:t xml:space="preserve"> </w:t>
      </w:r>
    </w:p>
    <w:p w:rsidR="00BD2566" w:rsidRPr="00F71112" w:rsidRDefault="00BD2566" w:rsidP="00E7043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 xml:space="preserve">5. </w:t>
      </w:r>
      <w:r w:rsidR="00790D4D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 xml:space="preserve">Остро не хватает </w:t>
      </w:r>
      <w:r w:rsidR="00790D4D" w:rsidRPr="00F71112">
        <w:rPr>
          <w:bCs/>
          <w:color w:val="000000" w:themeColor="text1"/>
          <w:sz w:val="28"/>
          <w:szCs w:val="28"/>
        </w:rPr>
        <w:t xml:space="preserve">региональных и муниципальных </w:t>
      </w:r>
      <w:r w:rsidRPr="00F71112">
        <w:rPr>
          <w:bCs/>
          <w:color w:val="000000" w:themeColor="text1"/>
          <w:sz w:val="28"/>
          <w:szCs w:val="28"/>
        </w:rPr>
        <w:t>специализированных спортивных сооружений</w:t>
      </w:r>
      <w:r w:rsidR="00E70433" w:rsidRPr="00F71112">
        <w:rPr>
          <w:bCs/>
          <w:color w:val="000000" w:themeColor="text1"/>
          <w:sz w:val="28"/>
          <w:szCs w:val="28"/>
        </w:rPr>
        <w:t xml:space="preserve">. </w:t>
      </w:r>
      <w:r w:rsidR="006A138D" w:rsidRPr="00F71112">
        <w:rPr>
          <w:bCs/>
          <w:color w:val="000000" w:themeColor="text1"/>
          <w:sz w:val="28"/>
          <w:szCs w:val="28"/>
        </w:rPr>
        <w:t xml:space="preserve"> Ряд</w:t>
      </w:r>
      <w:r w:rsidR="00E70433" w:rsidRPr="00F71112">
        <w:rPr>
          <w:bCs/>
          <w:color w:val="000000" w:themeColor="text1"/>
          <w:sz w:val="28"/>
          <w:szCs w:val="28"/>
        </w:rPr>
        <w:t xml:space="preserve"> спортивных соору</w:t>
      </w:r>
      <w:r w:rsidRPr="00F71112">
        <w:rPr>
          <w:bCs/>
          <w:color w:val="000000" w:themeColor="text1"/>
          <w:sz w:val="28"/>
          <w:szCs w:val="28"/>
        </w:rPr>
        <w:t xml:space="preserve">жений </w:t>
      </w:r>
      <w:r w:rsidRPr="00F71112">
        <w:rPr>
          <w:bCs/>
          <w:color w:val="000000" w:themeColor="text1"/>
          <w:sz w:val="28"/>
          <w:szCs w:val="28"/>
        </w:rPr>
        <w:lastRenderedPageBreak/>
        <w:t>остаются практически не оборудованными и недоступными для занятий спортом</w:t>
      </w:r>
      <w:r w:rsidR="00E70433" w:rsidRPr="00F71112">
        <w:rPr>
          <w:bCs/>
          <w:color w:val="000000" w:themeColor="text1"/>
          <w:sz w:val="28"/>
          <w:szCs w:val="28"/>
        </w:rPr>
        <w:t xml:space="preserve">  </w:t>
      </w:r>
      <w:r w:rsidRPr="00F71112">
        <w:rPr>
          <w:bCs/>
          <w:color w:val="000000" w:themeColor="text1"/>
          <w:sz w:val="28"/>
          <w:szCs w:val="28"/>
        </w:rPr>
        <w:t xml:space="preserve"> инвалидов.</w:t>
      </w:r>
    </w:p>
    <w:p w:rsidR="00BD2566" w:rsidRPr="00F71112" w:rsidRDefault="00BD2566" w:rsidP="00790D4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 xml:space="preserve">6. Недостаточная обеспеченность </w:t>
      </w:r>
      <w:r w:rsidR="006A138D" w:rsidRPr="00F71112">
        <w:rPr>
          <w:bCs/>
          <w:color w:val="000000" w:themeColor="text1"/>
          <w:sz w:val="28"/>
          <w:szCs w:val="28"/>
        </w:rPr>
        <w:t xml:space="preserve">паралимпийского спорта </w:t>
      </w:r>
      <w:r w:rsidRPr="00F71112">
        <w:rPr>
          <w:bCs/>
          <w:color w:val="000000" w:themeColor="text1"/>
          <w:sz w:val="28"/>
          <w:szCs w:val="28"/>
        </w:rPr>
        <w:t>необход</w:t>
      </w:r>
      <w:r w:rsidR="006A138D" w:rsidRPr="00F71112">
        <w:rPr>
          <w:bCs/>
          <w:color w:val="000000" w:themeColor="text1"/>
          <w:sz w:val="28"/>
          <w:szCs w:val="28"/>
        </w:rPr>
        <w:t>имым финансированием</w:t>
      </w:r>
      <w:r w:rsidRPr="00F71112">
        <w:rPr>
          <w:bCs/>
          <w:color w:val="000000" w:themeColor="text1"/>
          <w:sz w:val="28"/>
          <w:szCs w:val="28"/>
        </w:rPr>
        <w:t>, в первую очередь на муниципальном уровне</w:t>
      </w:r>
      <w:r w:rsidR="00790D4D" w:rsidRPr="00F71112">
        <w:rPr>
          <w:bCs/>
          <w:color w:val="000000" w:themeColor="text1"/>
          <w:sz w:val="28"/>
          <w:szCs w:val="28"/>
        </w:rPr>
        <w:t>.  Паралимпийский спорт Рос</w:t>
      </w:r>
      <w:r w:rsidRPr="00F71112">
        <w:rPr>
          <w:bCs/>
          <w:color w:val="000000" w:themeColor="text1"/>
          <w:sz w:val="28"/>
          <w:szCs w:val="28"/>
        </w:rPr>
        <w:t>сии теряет большое число молодых талантливых спортсменов в период, начиная с их</w:t>
      </w:r>
      <w:r w:rsidR="006A138D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выявления до вхождения в число спортсменов, получающих право на соответствующую</w:t>
      </w:r>
      <w:r w:rsidR="006A138D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государственную поддержку</w:t>
      </w:r>
      <w:r w:rsidR="00F71112">
        <w:rPr>
          <w:bCs/>
          <w:color w:val="000000" w:themeColor="text1"/>
          <w:sz w:val="28"/>
          <w:szCs w:val="28"/>
        </w:rPr>
        <w:t>.</w:t>
      </w:r>
      <w:r w:rsidR="006A138D" w:rsidRPr="00F71112">
        <w:rPr>
          <w:bCs/>
          <w:color w:val="000000" w:themeColor="text1"/>
          <w:sz w:val="28"/>
          <w:szCs w:val="28"/>
        </w:rPr>
        <w:t xml:space="preserve"> </w:t>
      </w:r>
    </w:p>
    <w:p w:rsidR="006A138D" w:rsidRPr="00F71112" w:rsidRDefault="006A138D" w:rsidP="006A138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 xml:space="preserve">Во многих регионах приняты недостаточные дополнительные меры по социальной защищенности спортсменов-инвалидов, являющихся членами региональных сборных команд, по вопросам </w:t>
      </w:r>
      <w:r w:rsidR="00790D4D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назначения их на региональные ставки спортсмена-инструктора, региональны</w:t>
      </w:r>
      <w:r w:rsidR="00790D4D" w:rsidRPr="00F71112">
        <w:rPr>
          <w:bCs/>
          <w:color w:val="000000" w:themeColor="text1"/>
          <w:sz w:val="28"/>
          <w:szCs w:val="28"/>
        </w:rPr>
        <w:t>е спортивные стипендии и</w:t>
      </w:r>
      <w:r w:rsidR="00DF756B" w:rsidRPr="00F71112">
        <w:rPr>
          <w:bCs/>
          <w:color w:val="000000" w:themeColor="text1"/>
          <w:sz w:val="28"/>
          <w:szCs w:val="28"/>
        </w:rPr>
        <w:t>ли</w:t>
      </w:r>
      <w:r w:rsidR="00790D4D" w:rsidRPr="00F71112">
        <w:rPr>
          <w:bCs/>
          <w:color w:val="000000" w:themeColor="text1"/>
          <w:sz w:val="28"/>
          <w:szCs w:val="28"/>
        </w:rPr>
        <w:t xml:space="preserve"> гранты</w:t>
      </w:r>
      <w:r w:rsidRPr="00F71112">
        <w:rPr>
          <w:bCs/>
          <w:color w:val="000000" w:themeColor="text1"/>
          <w:sz w:val="28"/>
          <w:szCs w:val="28"/>
        </w:rPr>
        <w:t>.</w:t>
      </w:r>
    </w:p>
    <w:p w:rsidR="00BD2566" w:rsidRPr="00F71112" w:rsidRDefault="00BD2566" w:rsidP="006A138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7. Остается</w:t>
      </w:r>
      <w:r w:rsidR="00DF756B" w:rsidRPr="00F71112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DF756B" w:rsidRPr="00F71112">
        <w:rPr>
          <w:bCs/>
          <w:color w:val="000000" w:themeColor="text1"/>
          <w:sz w:val="28"/>
          <w:szCs w:val="28"/>
        </w:rPr>
        <w:t xml:space="preserve">крайне </w:t>
      </w:r>
      <w:r w:rsidRPr="00F71112">
        <w:rPr>
          <w:bCs/>
          <w:color w:val="000000" w:themeColor="text1"/>
          <w:sz w:val="28"/>
          <w:szCs w:val="28"/>
        </w:rPr>
        <w:t>недостаточным</w:t>
      </w:r>
      <w:proofErr w:type="gramEnd"/>
      <w:r w:rsidRPr="00F71112">
        <w:rPr>
          <w:bCs/>
          <w:color w:val="000000" w:themeColor="text1"/>
          <w:sz w:val="28"/>
          <w:szCs w:val="28"/>
        </w:rPr>
        <w:t xml:space="preserve"> внимание СМИ, </w:t>
      </w:r>
      <w:r w:rsidR="006A138D" w:rsidRPr="00F71112">
        <w:rPr>
          <w:bCs/>
          <w:color w:val="000000" w:themeColor="text1"/>
          <w:sz w:val="28"/>
          <w:szCs w:val="28"/>
        </w:rPr>
        <w:t>особенно телевидения, к паралим</w:t>
      </w:r>
      <w:r w:rsidRPr="00F71112">
        <w:rPr>
          <w:bCs/>
          <w:color w:val="000000" w:themeColor="text1"/>
          <w:sz w:val="28"/>
          <w:szCs w:val="28"/>
        </w:rPr>
        <w:t>пийскому спорту.</w:t>
      </w:r>
    </w:p>
    <w:p w:rsidR="00BD2566" w:rsidRPr="00F71112" w:rsidRDefault="00BD2566" w:rsidP="00F7111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8. Для паралимпийцев в стране нет спортивных учреждений, в которых созданы</w:t>
      </w:r>
      <w:r w:rsidR="006A138D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стационарные условия для успешного сочетания занятий спортом и учебой (типа училищ</w:t>
      </w:r>
      <w:r w:rsid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олимпийского резерва или спортивных интернатов).</w:t>
      </w:r>
    </w:p>
    <w:p w:rsidR="00BD2566" w:rsidRPr="00F71112" w:rsidRDefault="00BD2566" w:rsidP="006A138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9. Федеральная УТБ «Ока» в г. Алексин Тульской области</w:t>
      </w:r>
      <w:r w:rsidR="00DF756B" w:rsidRPr="00F71112">
        <w:rPr>
          <w:bCs/>
          <w:color w:val="000000" w:themeColor="text1"/>
          <w:sz w:val="28"/>
          <w:szCs w:val="28"/>
        </w:rPr>
        <w:t>, обеспечивая</w:t>
      </w:r>
      <w:r w:rsidR="00C739CA" w:rsidRPr="00F71112">
        <w:rPr>
          <w:bCs/>
          <w:color w:val="000000" w:themeColor="text1"/>
          <w:sz w:val="28"/>
          <w:szCs w:val="28"/>
        </w:rPr>
        <w:t xml:space="preserve"> сборные команды России</w:t>
      </w:r>
      <w:r w:rsidR="00DF756B" w:rsidRPr="00F71112">
        <w:rPr>
          <w:bCs/>
          <w:color w:val="000000" w:themeColor="text1"/>
          <w:sz w:val="28"/>
          <w:szCs w:val="28"/>
        </w:rPr>
        <w:t xml:space="preserve"> </w:t>
      </w:r>
      <w:r w:rsidR="00C739CA" w:rsidRPr="00F71112">
        <w:rPr>
          <w:bCs/>
          <w:color w:val="000000" w:themeColor="text1"/>
          <w:sz w:val="28"/>
          <w:szCs w:val="28"/>
        </w:rPr>
        <w:t xml:space="preserve">по целому ряду паралимпийских дисциплин </w:t>
      </w:r>
      <w:r w:rsidR="00DF756B" w:rsidRPr="00F71112">
        <w:rPr>
          <w:bCs/>
          <w:color w:val="000000" w:themeColor="text1"/>
          <w:sz w:val="28"/>
          <w:szCs w:val="28"/>
        </w:rPr>
        <w:t>хорошими условиями подготовки</w:t>
      </w:r>
      <w:r w:rsidR="00C739CA" w:rsidRPr="00F71112">
        <w:rPr>
          <w:bCs/>
          <w:color w:val="000000" w:themeColor="text1"/>
          <w:sz w:val="28"/>
          <w:szCs w:val="28"/>
        </w:rPr>
        <w:t>,</w:t>
      </w:r>
      <w:r w:rsidR="00DF756B" w:rsidRPr="00F71112">
        <w:rPr>
          <w:bCs/>
          <w:color w:val="000000" w:themeColor="text1"/>
          <w:sz w:val="28"/>
          <w:szCs w:val="28"/>
        </w:rPr>
        <w:t xml:space="preserve"> </w:t>
      </w:r>
      <w:r w:rsidR="00C739CA" w:rsidRPr="00F71112">
        <w:rPr>
          <w:bCs/>
          <w:color w:val="000000" w:themeColor="text1"/>
          <w:sz w:val="28"/>
          <w:szCs w:val="28"/>
        </w:rPr>
        <w:t xml:space="preserve"> </w:t>
      </w:r>
      <w:r w:rsidR="00DF756B" w:rsidRPr="00F71112">
        <w:rPr>
          <w:bCs/>
          <w:color w:val="000000" w:themeColor="text1"/>
          <w:sz w:val="28"/>
          <w:szCs w:val="28"/>
        </w:rPr>
        <w:t xml:space="preserve"> </w:t>
      </w:r>
      <w:r w:rsidR="00C739CA" w:rsidRPr="00F71112">
        <w:rPr>
          <w:bCs/>
          <w:color w:val="000000" w:themeColor="text1"/>
          <w:sz w:val="28"/>
          <w:szCs w:val="28"/>
        </w:rPr>
        <w:t xml:space="preserve">вместе с тем  </w:t>
      </w:r>
      <w:r w:rsidR="00DF756B" w:rsidRPr="00F71112">
        <w:rPr>
          <w:bCs/>
          <w:color w:val="000000" w:themeColor="text1"/>
          <w:sz w:val="28"/>
          <w:szCs w:val="28"/>
        </w:rPr>
        <w:t xml:space="preserve"> </w:t>
      </w:r>
      <w:r w:rsidR="00C739CA" w:rsidRPr="00F71112">
        <w:rPr>
          <w:bCs/>
          <w:color w:val="000000" w:themeColor="text1"/>
          <w:sz w:val="28"/>
          <w:szCs w:val="28"/>
        </w:rPr>
        <w:t xml:space="preserve"> </w:t>
      </w:r>
      <w:r w:rsidR="00DF756B" w:rsidRPr="00F71112">
        <w:rPr>
          <w:bCs/>
          <w:color w:val="000000" w:themeColor="text1"/>
          <w:sz w:val="28"/>
          <w:szCs w:val="28"/>
        </w:rPr>
        <w:t>не имеет</w:t>
      </w:r>
      <w:r w:rsidR="00C739CA" w:rsidRPr="00F71112">
        <w:rPr>
          <w:bCs/>
          <w:color w:val="000000" w:themeColor="text1"/>
          <w:sz w:val="28"/>
          <w:szCs w:val="28"/>
        </w:rPr>
        <w:t>,</w:t>
      </w:r>
      <w:r w:rsidR="00DF756B" w:rsidRPr="00F71112">
        <w:rPr>
          <w:bCs/>
          <w:color w:val="000000" w:themeColor="text1"/>
          <w:sz w:val="28"/>
          <w:szCs w:val="28"/>
        </w:rPr>
        <w:t xml:space="preserve"> </w:t>
      </w:r>
      <w:r w:rsidR="00C739CA" w:rsidRPr="00F71112">
        <w:rPr>
          <w:bCs/>
          <w:color w:val="000000" w:themeColor="text1"/>
          <w:sz w:val="28"/>
          <w:szCs w:val="28"/>
        </w:rPr>
        <w:t xml:space="preserve">в силу объективных причин,  </w:t>
      </w:r>
      <w:r w:rsidR="00DF756B" w:rsidRPr="00F71112">
        <w:rPr>
          <w:bCs/>
          <w:color w:val="000000" w:themeColor="text1"/>
          <w:sz w:val="28"/>
          <w:szCs w:val="28"/>
        </w:rPr>
        <w:t xml:space="preserve">условий для проведения </w:t>
      </w:r>
      <w:r w:rsidR="00254437">
        <w:rPr>
          <w:bCs/>
          <w:color w:val="000000" w:themeColor="text1"/>
          <w:sz w:val="28"/>
          <w:szCs w:val="28"/>
        </w:rPr>
        <w:t xml:space="preserve"> ТМ</w:t>
      </w:r>
      <w:r w:rsidR="00DF756B" w:rsidRPr="00F71112">
        <w:rPr>
          <w:bCs/>
          <w:color w:val="000000" w:themeColor="text1"/>
          <w:sz w:val="28"/>
          <w:szCs w:val="28"/>
        </w:rPr>
        <w:t xml:space="preserve"> сборных команд </w:t>
      </w:r>
      <w:r w:rsidR="00C739CA" w:rsidRPr="00F71112">
        <w:rPr>
          <w:bCs/>
          <w:color w:val="000000" w:themeColor="text1"/>
          <w:sz w:val="28"/>
          <w:szCs w:val="28"/>
        </w:rPr>
        <w:t xml:space="preserve">России </w:t>
      </w:r>
      <w:r w:rsidR="00DF756B" w:rsidRPr="00F71112">
        <w:rPr>
          <w:bCs/>
          <w:color w:val="000000" w:themeColor="text1"/>
          <w:sz w:val="28"/>
          <w:szCs w:val="28"/>
        </w:rPr>
        <w:t xml:space="preserve">по большинству </w:t>
      </w:r>
      <w:r w:rsidR="00C739CA" w:rsidRPr="00F71112">
        <w:rPr>
          <w:bCs/>
          <w:color w:val="000000" w:themeColor="text1"/>
          <w:sz w:val="28"/>
          <w:szCs w:val="28"/>
        </w:rPr>
        <w:t xml:space="preserve"> </w:t>
      </w:r>
      <w:r w:rsidR="00DF756B" w:rsidRPr="00F71112">
        <w:rPr>
          <w:bCs/>
          <w:color w:val="000000" w:themeColor="text1"/>
          <w:sz w:val="28"/>
          <w:szCs w:val="28"/>
        </w:rPr>
        <w:t xml:space="preserve">дисциплин </w:t>
      </w:r>
      <w:r w:rsidR="00C739CA" w:rsidRPr="00F71112">
        <w:rPr>
          <w:bCs/>
          <w:color w:val="000000" w:themeColor="text1"/>
          <w:sz w:val="28"/>
          <w:szCs w:val="28"/>
        </w:rPr>
        <w:t xml:space="preserve">  </w:t>
      </w:r>
      <w:r w:rsidR="00DF756B" w:rsidRPr="00F71112">
        <w:rPr>
          <w:bCs/>
          <w:color w:val="000000" w:themeColor="text1"/>
          <w:sz w:val="28"/>
          <w:szCs w:val="28"/>
        </w:rPr>
        <w:t xml:space="preserve">паралимпийского спорта. </w:t>
      </w:r>
      <w:r w:rsidR="004840F0">
        <w:rPr>
          <w:bCs/>
          <w:color w:val="000000" w:themeColor="text1"/>
          <w:sz w:val="28"/>
          <w:szCs w:val="28"/>
        </w:rPr>
        <w:t xml:space="preserve">На </w:t>
      </w:r>
      <w:r w:rsidR="00DF756B" w:rsidRPr="00F71112">
        <w:rPr>
          <w:bCs/>
          <w:color w:val="000000" w:themeColor="text1"/>
          <w:sz w:val="28"/>
          <w:szCs w:val="28"/>
        </w:rPr>
        <w:t>УТБ «Ока»  пока не</w:t>
      </w:r>
      <w:r w:rsidR="004840F0">
        <w:rPr>
          <w:bCs/>
          <w:color w:val="000000" w:themeColor="text1"/>
          <w:sz w:val="28"/>
          <w:szCs w:val="28"/>
        </w:rPr>
        <w:t>т</w:t>
      </w:r>
      <w:r w:rsidR="00DF756B" w:rsidRPr="00F71112">
        <w:rPr>
          <w:bCs/>
          <w:color w:val="000000" w:themeColor="text1"/>
          <w:sz w:val="28"/>
          <w:szCs w:val="28"/>
        </w:rPr>
        <w:t xml:space="preserve"> </w:t>
      </w:r>
      <w:r w:rsidR="004840F0">
        <w:rPr>
          <w:bCs/>
          <w:color w:val="000000" w:themeColor="text1"/>
          <w:sz w:val="28"/>
          <w:szCs w:val="28"/>
        </w:rPr>
        <w:t xml:space="preserve"> необходимой структуры, </w:t>
      </w:r>
      <w:r w:rsidR="00DF756B" w:rsidRPr="00F71112">
        <w:rPr>
          <w:bCs/>
          <w:color w:val="000000" w:themeColor="text1"/>
          <w:sz w:val="28"/>
          <w:szCs w:val="28"/>
        </w:rPr>
        <w:t xml:space="preserve">  </w:t>
      </w:r>
      <w:r w:rsidR="002566D2">
        <w:rPr>
          <w:bCs/>
          <w:color w:val="000000" w:themeColor="text1"/>
          <w:sz w:val="28"/>
          <w:szCs w:val="28"/>
        </w:rPr>
        <w:t xml:space="preserve"> специалистов </w:t>
      </w:r>
      <w:r w:rsidRPr="00F71112">
        <w:rPr>
          <w:bCs/>
          <w:color w:val="000000" w:themeColor="text1"/>
          <w:sz w:val="28"/>
          <w:szCs w:val="28"/>
        </w:rPr>
        <w:t xml:space="preserve"> и </w:t>
      </w:r>
      <w:r w:rsidR="00DF756B" w:rsidRPr="00F71112">
        <w:rPr>
          <w:bCs/>
          <w:color w:val="000000" w:themeColor="text1"/>
          <w:sz w:val="28"/>
          <w:szCs w:val="28"/>
        </w:rPr>
        <w:t>аппаратуры</w:t>
      </w:r>
      <w:r w:rsidR="002566D2">
        <w:rPr>
          <w:bCs/>
          <w:color w:val="000000" w:themeColor="text1"/>
          <w:sz w:val="28"/>
          <w:szCs w:val="28"/>
        </w:rPr>
        <w:t xml:space="preserve">, необходимых для </w:t>
      </w:r>
      <w:r w:rsidR="0059519E">
        <w:rPr>
          <w:bCs/>
          <w:color w:val="000000" w:themeColor="text1"/>
          <w:sz w:val="28"/>
          <w:szCs w:val="28"/>
        </w:rPr>
        <w:t>организации</w:t>
      </w:r>
      <w:r w:rsidRPr="00F71112">
        <w:rPr>
          <w:bCs/>
          <w:color w:val="000000" w:themeColor="text1"/>
          <w:sz w:val="28"/>
          <w:szCs w:val="28"/>
        </w:rPr>
        <w:t xml:space="preserve"> </w:t>
      </w:r>
      <w:r w:rsidR="002566D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восста</w:t>
      </w:r>
      <w:r w:rsidR="006A138D" w:rsidRPr="00F71112">
        <w:rPr>
          <w:bCs/>
          <w:color w:val="000000" w:themeColor="text1"/>
          <w:sz w:val="28"/>
          <w:szCs w:val="28"/>
        </w:rPr>
        <w:t>новления и реабилитации от высо</w:t>
      </w:r>
      <w:r w:rsidRPr="00F71112">
        <w:rPr>
          <w:bCs/>
          <w:color w:val="000000" w:themeColor="text1"/>
          <w:sz w:val="28"/>
          <w:szCs w:val="28"/>
        </w:rPr>
        <w:t>ких тренировочных нагрузок членов паралимпийски</w:t>
      </w:r>
      <w:r w:rsidR="006A138D" w:rsidRPr="00F71112">
        <w:rPr>
          <w:bCs/>
          <w:color w:val="000000" w:themeColor="text1"/>
          <w:sz w:val="28"/>
          <w:szCs w:val="28"/>
        </w:rPr>
        <w:t>х сборных команд России, для</w:t>
      </w:r>
      <w:r w:rsidR="002566D2">
        <w:rPr>
          <w:bCs/>
          <w:color w:val="000000" w:themeColor="text1"/>
          <w:sz w:val="28"/>
          <w:szCs w:val="28"/>
        </w:rPr>
        <w:t xml:space="preserve"> полноценной </w:t>
      </w:r>
      <w:r w:rsidR="006A138D" w:rsidRPr="00F71112">
        <w:rPr>
          <w:bCs/>
          <w:color w:val="000000" w:themeColor="text1"/>
          <w:sz w:val="28"/>
          <w:szCs w:val="28"/>
        </w:rPr>
        <w:t>ра</w:t>
      </w:r>
      <w:r w:rsidRPr="00F71112">
        <w:rPr>
          <w:bCs/>
          <w:color w:val="000000" w:themeColor="text1"/>
          <w:sz w:val="28"/>
          <w:szCs w:val="28"/>
        </w:rPr>
        <w:t>боты комплексных научных групп, в том числе в области биохимии. Пока</w:t>
      </w:r>
      <w:r w:rsidR="006A138D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эта база не имеет специального транспорта для перев</w:t>
      </w:r>
      <w:r w:rsidR="006A138D" w:rsidRPr="00F71112">
        <w:rPr>
          <w:bCs/>
          <w:color w:val="000000" w:themeColor="text1"/>
          <w:sz w:val="28"/>
          <w:szCs w:val="28"/>
        </w:rPr>
        <w:t>озки спортсменов-инвалидов</w:t>
      </w:r>
      <w:r w:rsidR="00A30939">
        <w:rPr>
          <w:bCs/>
          <w:color w:val="000000" w:themeColor="text1"/>
          <w:sz w:val="28"/>
          <w:szCs w:val="28"/>
        </w:rPr>
        <w:t xml:space="preserve"> из Москвы</w:t>
      </w:r>
      <w:r w:rsidRPr="00F71112">
        <w:rPr>
          <w:bCs/>
          <w:color w:val="000000" w:themeColor="text1"/>
          <w:sz w:val="28"/>
          <w:szCs w:val="28"/>
        </w:rPr>
        <w:t xml:space="preserve"> </w:t>
      </w:r>
      <w:r w:rsidR="006A138D" w:rsidRPr="00F71112">
        <w:rPr>
          <w:bCs/>
          <w:color w:val="000000" w:themeColor="text1"/>
          <w:sz w:val="28"/>
          <w:szCs w:val="28"/>
        </w:rPr>
        <w:t xml:space="preserve">на </w:t>
      </w:r>
      <w:r w:rsidR="00254437">
        <w:rPr>
          <w:bCs/>
          <w:color w:val="000000" w:themeColor="text1"/>
          <w:sz w:val="28"/>
          <w:szCs w:val="28"/>
        </w:rPr>
        <w:t xml:space="preserve"> ТМ</w:t>
      </w:r>
      <w:r w:rsidR="006A138D" w:rsidRPr="00F71112">
        <w:rPr>
          <w:bCs/>
          <w:color w:val="000000" w:themeColor="text1"/>
          <w:sz w:val="28"/>
          <w:szCs w:val="28"/>
        </w:rPr>
        <w:t xml:space="preserve"> в УТБ «Ока» в г. Алексин</w:t>
      </w:r>
      <w:r w:rsidR="00A30939">
        <w:rPr>
          <w:bCs/>
          <w:color w:val="000000" w:themeColor="text1"/>
          <w:sz w:val="28"/>
          <w:szCs w:val="28"/>
        </w:rPr>
        <w:t xml:space="preserve"> и обратно</w:t>
      </w:r>
      <w:r w:rsidRPr="00F71112">
        <w:rPr>
          <w:bCs/>
          <w:color w:val="000000" w:themeColor="text1"/>
          <w:sz w:val="28"/>
          <w:szCs w:val="28"/>
        </w:rPr>
        <w:t>.</w:t>
      </w:r>
    </w:p>
    <w:p w:rsidR="00BD2566" w:rsidRPr="00F71112" w:rsidRDefault="00BD2566" w:rsidP="006A138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10. В системе паралимпийского спорта страны недостаточн</w:t>
      </w:r>
      <w:r w:rsidR="006A138D" w:rsidRPr="00F71112">
        <w:rPr>
          <w:bCs/>
          <w:color w:val="000000" w:themeColor="text1"/>
          <w:sz w:val="28"/>
          <w:szCs w:val="28"/>
        </w:rPr>
        <w:t>о всероссийских спортив</w:t>
      </w:r>
      <w:r w:rsidRPr="00F71112">
        <w:rPr>
          <w:bCs/>
          <w:color w:val="000000" w:themeColor="text1"/>
          <w:sz w:val="28"/>
          <w:szCs w:val="28"/>
        </w:rPr>
        <w:t>ных соревнований и учебно-тренировочных сборов, в том числе для детско-юношеского</w:t>
      </w:r>
      <w:r w:rsidR="006A138D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и молодежного контингента, а также международных</w:t>
      </w:r>
      <w:r w:rsidR="006A138D" w:rsidRPr="00F71112">
        <w:rPr>
          <w:bCs/>
          <w:color w:val="000000" w:themeColor="text1"/>
          <w:sz w:val="28"/>
          <w:szCs w:val="28"/>
        </w:rPr>
        <w:t xml:space="preserve"> стартов, не</w:t>
      </w:r>
      <w:r w:rsidR="0059519E">
        <w:rPr>
          <w:bCs/>
          <w:color w:val="000000" w:themeColor="text1"/>
          <w:sz w:val="28"/>
          <w:szCs w:val="28"/>
        </w:rPr>
        <w:t xml:space="preserve"> имеющих альтернативы  </w:t>
      </w:r>
      <w:r w:rsidR="006A138D" w:rsidRPr="00F71112">
        <w:rPr>
          <w:bCs/>
          <w:color w:val="000000" w:themeColor="text1"/>
          <w:sz w:val="28"/>
          <w:szCs w:val="28"/>
        </w:rPr>
        <w:t xml:space="preserve"> для приоб</w:t>
      </w:r>
      <w:r w:rsidRPr="00F71112">
        <w:rPr>
          <w:bCs/>
          <w:color w:val="000000" w:themeColor="text1"/>
          <w:sz w:val="28"/>
          <w:szCs w:val="28"/>
        </w:rPr>
        <w:t xml:space="preserve">ретения </w:t>
      </w:r>
      <w:r w:rsidR="0059519E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 xml:space="preserve"> опыта участия в международных соревнованиях.</w:t>
      </w:r>
    </w:p>
    <w:p w:rsidR="00BD2566" w:rsidRPr="00F71112" w:rsidRDefault="00790D4D" w:rsidP="0069553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11</w:t>
      </w:r>
      <w:r w:rsidR="00BD2566" w:rsidRPr="00F71112">
        <w:rPr>
          <w:bCs/>
          <w:color w:val="000000" w:themeColor="text1"/>
          <w:sz w:val="28"/>
          <w:szCs w:val="28"/>
        </w:rPr>
        <w:t>. Хронически не хватает выделяемого для паралимпийцев количества стипендий</w:t>
      </w:r>
      <w:r w:rsidRPr="00F71112">
        <w:rPr>
          <w:bCs/>
          <w:color w:val="000000" w:themeColor="text1"/>
          <w:sz w:val="28"/>
          <w:szCs w:val="28"/>
        </w:rPr>
        <w:t xml:space="preserve"> </w:t>
      </w:r>
      <w:r w:rsidR="00BD2566" w:rsidRPr="00F71112">
        <w:rPr>
          <w:bCs/>
          <w:color w:val="000000" w:themeColor="text1"/>
          <w:sz w:val="28"/>
          <w:szCs w:val="28"/>
        </w:rPr>
        <w:t xml:space="preserve">Президента Российской Федерации. </w:t>
      </w:r>
      <w:r w:rsidR="0059519E">
        <w:rPr>
          <w:bCs/>
          <w:color w:val="000000" w:themeColor="text1"/>
          <w:sz w:val="28"/>
          <w:szCs w:val="28"/>
        </w:rPr>
        <w:t xml:space="preserve"> С</w:t>
      </w:r>
      <w:r w:rsidR="00BD2566" w:rsidRPr="00F71112">
        <w:rPr>
          <w:bCs/>
          <w:color w:val="000000" w:themeColor="text1"/>
          <w:sz w:val="28"/>
          <w:szCs w:val="28"/>
        </w:rPr>
        <w:t>ложилось положение, когда группа ведущих спортсменов</w:t>
      </w:r>
      <w:r w:rsidR="00C739CA" w:rsidRPr="00F71112">
        <w:rPr>
          <w:bCs/>
          <w:color w:val="000000" w:themeColor="text1"/>
          <w:sz w:val="28"/>
          <w:szCs w:val="28"/>
        </w:rPr>
        <w:t>, ставших призерами чемпионатов мира и Европы, не получила указанные стипендии.</w:t>
      </w:r>
      <w:r w:rsidR="00BD2566" w:rsidRPr="00F71112">
        <w:rPr>
          <w:bCs/>
          <w:color w:val="000000" w:themeColor="text1"/>
          <w:sz w:val="28"/>
          <w:szCs w:val="28"/>
        </w:rPr>
        <w:t xml:space="preserve"> </w:t>
      </w:r>
      <w:r w:rsidR="00C739CA" w:rsidRPr="00F71112">
        <w:rPr>
          <w:bCs/>
          <w:color w:val="000000" w:themeColor="text1"/>
          <w:sz w:val="28"/>
          <w:szCs w:val="28"/>
        </w:rPr>
        <w:t xml:space="preserve">Другая группа ведущих спортсменов </w:t>
      </w:r>
      <w:r w:rsidR="00BD2566" w:rsidRPr="00F71112">
        <w:rPr>
          <w:bCs/>
          <w:color w:val="000000" w:themeColor="text1"/>
          <w:sz w:val="28"/>
          <w:szCs w:val="28"/>
        </w:rPr>
        <w:t xml:space="preserve">и их тренеров получает высокие денежные ставки и одновременно стипендии Президента  Российской Федерации. </w:t>
      </w:r>
      <w:r w:rsidR="00C739CA" w:rsidRPr="00F71112">
        <w:rPr>
          <w:bCs/>
          <w:color w:val="000000" w:themeColor="text1"/>
          <w:sz w:val="28"/>
          <w:szCs w:val="28"/>
        </w:rPr>
        <w:t xml:space="preserve"> Третья </w:t>
      </w:r>
      <w:r w:rsidR="00BD2566" w:rsidRPr="00F71112">
        <w:rPr>
          <w:bCs/>
          <w:color w:val="000000" w:themeColor="text1"/>
          <w:sz w:val="28"/>
          <w:szCs w:val="28"/>
        </w:rPr>
        <w:t>группа членов сборной команды России из числа молодых талантли</w:t>
      </w:r>
      <w:r w:rsidR="00695531" w:rsidRPr="00F71112">
        <w:rPr>
          <w:bCs/>
          <w:color w:val="000000" w:themeColor="text1"/>
          <w:sz w:val="28"/>
          <w:szCs w:val="28"/>
        </w:rPr>
        <w:t>вых и перспективных спортсменов</w:t>
      </w:r>
      <w:r w:rsidR="00BD2566" w:rsidRPr="00F71112">
        <w:rPr>
          <w:bCs/>
          <w:color w:val="000000" w:themeColor="text1"/>
          <w:sz w:val="28"/>
          <w:szCs w:val="28"/>
        </w:rPr>
        <w:t>, еще не достигших спортивных результатов, дающих право на назначение высокой денежной</w:t>
      </w:r>
      <w:r w:rsidR="00695531" w:rsidRPr="00F71112">
        <w:rPr>
          <w:bCs/>
          <w:color w:val="000000" w:themeColor="text1"/>
          <w:sz w:val="28"/>
          <w:szCs w:val="28"/>
        </w:rPr>
        <w:t xml:space="preserve"> </w:t>
      </w:r>
      <w:r w:rsidR="00BD2566" w:rsidRPr="00F71112">
        <w:rPr>
          <w:bCs/>
          <w:color w:val="000000" w:themeColor="text1"/>
          <w:sz w:val="28"/>
          <w:szCs w:val="28"/>
        </w:rPr>
        <w:t>ставки, но имеющих хорошую динамику роста спорти</w:t>
      </w:r>
      <w:r w:rsidRPr="00F71112">
        <w:rPr>
          <w:bCs/>
          <w:color w:val="000000" w:themeColor="text1"/>
          <w:sz w:val="28"/>
          <w:szCs w:val="28"/>
        </w:rPr>
        <w:t xml:space="preserve">вных результатов и реальную </w:t>
      </w:r>
      <w:r w:rsidRPr="00F71112">
        <w:rPr>
          <w:bCs/>
          <w:color w:val="000000" w:themeColor="text1"/>
          <w:sz w:val="28"/>
          <w:szCs w:val="28"/>
        </w:rPr>
        <w:lastRenderedPageBreak/>
        <w:t>пер</w:t>
      </w:r>
      <w:r w:rsidR="00BD2566" w:rsidRPr="00F71112">
        <w:rPr>
          <w:bCs/>
          <w:color w:val="000000" w:themeColor="text1"/>
          <w:sz w:val="28"/>
          <w:szCs w:val="28"/>
        </w:rPr>
        <w:t>спективу занять одно из призовых мест на</w:t>
      </w:r>
      <w:r w:rsidR="00695531" w:rsidRPr="00F71112">
        <w:rPr>
          <w:bCs/>
          <w:color w:val="000000" w:themeColor="text1"/>
          <w:sz w:val="28"/>
          <w:szCs w:val="28"/>
        </w:rPr>
        <w:t xml:space="preserve"> очередных Паралимпийских играх,</w:t>
      </w:r>
      <w:r w:rsidR="00BD2566" w:rsidRPr="00F71112">
        <w:rPr>
          <w:bCs/>
          <w:color w:val="000000" w:themeColor="text1"/>
          <w:sz w:val="28"/>
          <w:szCs w:val="28"/>
        </w:rPr>
        <w:t xml:space="preserve"> остается</w:t>
      </w:r>
      <w:r w:rsidRPr="00F71112">
        <w:rPr>
          <w:bCs/>
          <w:color w:val="000000" w:themeColor="text1"/>
          <w:sz w:val="28"/>
          <w:szCs w:val="28"/>
        </w:rPr>
        <w:t xml:space="preserve"> </w:t>
      </w:r>
      <w:r w:rsidR="00BD2566" w:rsidRPr="00F71112">
        <w:rPr>
          <w:bCs/>
          <w:color w:val="000000" w:themeColor="text1"/>
          <w:sz w:val="28"/>
          <w:szCs w:val="28"/>
        </w:rPr>
        <w:t xml:space="preserve">без </w:t>
      </w:r>
      <w:r w:rsidRPr="00F71112">
        <w:rPr>
          <w:bCs/>
          <w:color w:val="000000" w:themeColor="text1"/>
          <w:sz w:val="28"/>
          <w:szCs w:val="28"/>
        </w:rPr>
        <w:t xml:space="preserve"> </w:t>
      </w:r>
      <w:r w:rsidR="00BD2566" w:rsidRPr="00F71112">
        <w:rPr>
          <w:bCs/>
          <w:color w:val="000000" w:themeColor="text1"/>
          <w:sz w:val="28"/>
          <w:szCs w:val="28"/>
        </w:rPr>
        <w:t xml:space="preserve"> ставок и без стипендий.</w:t>
      </w:r>
    </w:p>
    <w:p w:rsidR="00BD2566" w:rsidRPr="00F71112" w:rsidRDefault="00BD2566" w:rsidP="00790D4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Это положение значительно усугубляется в связ</w:t>
      </w:r>
      <w:r w:rsidR="00790D4D" w:rsidRPr="00F71112">
        <w:rPr>
          <w:bCs/>
          <w:color w:val="000000" w:themeColor="text1"/>
          <w:sz w:val="28"/>
          <w:szCs w:val="28"/>
        </w:rPr>
        <w:t>и с получением права на назначе</w:t>
      </w:r>
      <w:r w:rsidRPr="00F71112">
        <w:rPr>
          <w:bCs/>
          <w:color w:val="000000" w:themeColor="text1"/>
          <w:sz w:val="28"/>
          <w:szCs w:val="28"/>
        </w:rPr>
        <w:t>ние стипендии большой группы новых чемпионов и призеров Паралимпийских летних</w:t>
      </w:r>
      <w:r w:rsidR="00790D4D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игр-2012 в Лондоне, чемпионов и призеров мира и чемпионов Европы 2012 г.</w:t>
      </w:r>
    </w:p>
    <w:p w:rsidR="000E4360" w:rsidRDefault="00BD2566" w:rsidP="000E4360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</w:t>
      </w:r>
      <w:r w:rsidR="000E4360">
        <w:rPr>
          <w:bCs/>
          <w:color w:val="000000" w:themeColor="text1"/>
          <w:sz w:val="22"/>
          <w:szCs w:val="22"/>
        </w:rPr>
        <w:tab/>
      </w:r>
    </w:p>
    <w:p w:rsidR="00BD2566" w:rsidRPr="00AE380B" w:rsidRDefault="00BD2566" w:rsidP="00BD2566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</w:p>
    <w:p w:rsidR="00F318DC" w:rsidRPr="00F71112" w:rsidRDefault="00A77331" w:rsidP="00A77331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F71112">
        <w:rPr>
          <w:b/>
          <w:bCs/>
          <w:sz w:val="32"/>
          <w:szCs w:val="32"/>
        </w:rPr>
        <w:t>6</w:t>
      </w:r>
      <w:r w:rsidR="002B07DC" w:rsidRPr="00F71112">
        <w:rPr>
          <w:b/>
          <w:bCs/>
          <w:sz w:val="32"/>
          <w:szCs w:val="32"/>
        </w:rPr>
        <w:t>. Материально-техническое обеспечение</w:t>
      </w:r>
    </w:p>
    <w:p w:rsidR="00A83032" w:rsidRDefault="00ED10AB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</w:t>
      </w:r>
      <w:r w:rsidR="00EE2FA2">
        <w:rPr>
          <w:bCs/>
          <w:color w:val="000000" w:themeColor="text1"/>
          <w:sz w:val="22"/>
          <w:szCs w:val="22"/>
        </w:rPr>
        <w:t xml:space="preserve"> </w:t>
      </w:r>
      <w:r w:rsidR="00EE2FA2">
        <w:rPr>
          <w:bCs/>
          <w:color w:val="000000" w:themeColor="text1"/>
          <w:sz w:val="22"/>
          <w:szCs w:val="22"/>
        </w:rPr>
        <w:tab/>
      </w:r>
    </w:p>
    <w:p w:rsidR="00695531" w:rsidRPr="00F71112" w:rsidRDefault="00695531" w:rsidP="0069553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 xml:space="preserve">Важнейшим фактором высокой результативности централизованной подготовки является современная спортивная база, оснащенная необходимой аппаратурой, оборудованием и инвентарем, а также эффективными средствами восстановления и реабилитации от высоких </w:t>
      </w:r>
      <w:r w:rsidR="0059519E">
        <w:rPr>
          <w:bCs/>
          <w:color w:val="000000" w:themeColor="text1"/>
          <w:sz w:val="28"/>
          <w:szCs w:val="28"/>
        </w:rPr>
        <w:t>психо</w:t>
      </w:r>
      <w:r w:rsidRPr="00F71112">
        <w:rPr>
          <w:bCs/>
          <w:color w:val="000000" w:themeColor="text1"/>
          <w:sz w:val="28"/>
          <w:szCs w:val="28"/>
        </w:rPr>
        <w:t xml:space="preserve">физических тренировочных </w:t>
      </w:r>
      <w:r w:rsidR="0059519E">
        <w:rPr>
          <w:bCs/>
          <w:color w:val="000000" w:themeColor="text1"/>
          <w:sz w:val="28"/>
          <w:szCs w:val="28"/>
        </w:rPr>
        <w:t xml:space="preserve">и соревновательных </w:t>
      </w:r>
      <w:r w:rsidRPr="00F71112">
        <w:rPr>
          <w:bCs/>
          <w:color w:val="000000" w:themeColor="text1"/>
          <w:sz w:val="28"/>
          <w:szCs w:val="28"/>
        </w:rPr>
        <w:t>нагрузок.</w:t>
      </w:r>
    </w:p>
    <w:p w:rsidR="00F318DC" w:rsidRPr="00F71112" w:rsidRDefault="00EE2FA2" w:rsidP="00A8303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Н</w:t>
      </w:r>
      <w:r w:rsidR="00F318DC" w:rsidRPr="00F71112">
        <w:rPr>
          <w:bCs/>
          <w:color w:val="000000" w:themeColor="text1"/>
          <w:sz w:val="28"/>
          <w:szCs w:val="28"/>
        </w:rPr>
        <w:t>едостаток и низкое качество материально-спортивной базы д</w:t>
      </w:r>
      <w:r w:rsidRPr="00F71112">
        <w:rPr>
          <w:bCs/>
          <w:color w:val="000000" w:themeColor="text1"/>
          <w:sz w:val="28"/>
          <w:szCs w:val="28"/>
        </w:rPr>
        <w:t>ля раз</w:t>
      </w:r>
      <w:r w:rsidR="00F318DC" w:rsidRPr="00F71112">
        <w:rPr>
          <w:bCs/>
          <w:color w:val="000000" w:themeColor="text1"/>
          <w:sz w:val="28"/>
          <w:szCs w:val="28"/>
        </w:rPr>
        <w:t xml:space="preserve">вития паралимпийского спорта остаются одним из </w:t>
      </w:r>
      <w:r w:rsidR="00A83032" w:rsidRPr="00F71112">
        <w:rPr>
          <w:bCs/>
          <w:color w:val="000000" w:themeColor="text1"/>
          <w:sz w:val="28"/>
          <w:szCs w:val="28"/>
        </w:rPr>
        <w:t>главных препятстви</w:t>
      </w:r>
      <w:r w:rsidRPr="00F71112">
        <w:rPr>
          <w:bCs/>
          <w:color w:val="000000" w:themeColor="text1"/>
          <w:sz w:val="28"/>
          <w:szCs w:val="28"/>
        </w:rPr>
        <w:t>й в деле раз</w:t>
      </w:r>
      <w:r w:rsidR="00F318DC" w:rsidRPr="00F71112">
        <w:rPr>
          <w:bCs/>
          <w:color w:val="000000" w:themeColor="text1"/>
          <w:sz w:val="28"/>
          <w:szCs w:val="28"/>
        </w:rPr>
        <w:t xml:space="preserve">вития паралимпийского движения в целом и полноценной подготовки </w:t>
      </w:r>
      <w:proofErr w:type="gramStart"/>
      <w:r w:rsidR="00F318DC" w:rsidRPr="00F71112">
        <w:rPr>
          <w:bCs/>
          <w:color w:val="000000" w:themeColor="text1"/>
          <w:sz w:val="28"/>
          <w:szCs w:val="28"/>
        </w:rPr>
        <w:t>к</w:t>
      </w:r>
      <w:proofErr w:type="gramEnd"/>
      <w:r w:rsidR="00F318DC" w:rsidRPr="00F71112">
        <w:rPr>
          <w:bCs/>
          <w:color w:val="000000" w:themeColor="text1"/>
          <w:sz w:val="28"/>
          <w:szCs w:val="28"/>
        </w:rPr>
        <w:t xml:space="preserve"> предстоящим</w:t>
      </w:r>
      <w:r w:rsidRPr="00F71112">
        <w:rPr>
          <w:bCs/>
          <w:color w:val="000000" w:themeColor="text1"/>
          <w:sz w:val="28"/>
          <w:szCs w:val="28"/>
        </w:rPr>
        <w:t xml:space="preserve"> </w:t>
      </w:r>
      <w:r w:rsidR="00F318DC" w:rsidRPr="00F71112">
        <w:rPr>
          <w:bCs/>
          <w:color w:val="000000" w:themeColor="text1"/>
          <w:sz w:val="28"/>
          <w:szCs w:val="28"/>
        </w:rPr>
        <w:t>Паралимпийским играм</w:t>
      </w:r>
      <w:r w:rsidRPr="00F71112">
        <w:rPr>
          <w:bCs/>
          <w:color w:val="000000" w:themeColor="text1"/>
          <w:sz w:val="28"/>
          <w:szCs w:val="28"/>
        </w:rPr>
        <w:t xml:space="preserve">-2016 в Рио-де-Жанейро, в </w:t>
      </w:r>
      <w:r w:rsidR="00F318DC" w:rsidRPr="00F71112">
        <w:rPr>
          <w:bCs/>
          <w:color w:val="000000" w:themeColor="text1"/>
          <w:sz w:val="28"/>
          <w:szCs w:val="28"/>
        </w:rPr>
        <w:t>частности.</w:t>
      </w:r>
    </w:p>
    <w:p w:rsidR="00F318DC" w:rsidRPr="00F71112" w:rsidRDefault="00F318DC" w:rsidP="00EE2FA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Федеральный закон «О социальной защите инвалидов» (ст. 15) четко предписывает</w:t>
      </w:r>
      <w:r w:rsidR="00EE2FA2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обеспечение беспрепятственного доступа инвали</w:t>
      </w:r>
      <w:r w:rsidR="00EE2FA2" w:rsidRPr="00F71112">
        <w:rPr>
          <w:bCs/>
          <w:color w:val="000000" w:themeColor="text1"/>
          <w:sz w:val="28"/>
          <w:szCs w:val="28"/>
        </w:rPr>
        <w:t>дов к объектам социальной инфра</w:t>
      </w:r>
      <w:r w:rsidRPr="00F71112">
        <w:rPr>
          <w:bCs/>
          <w:color w:val="000000" w:themeColor="text1"/>
          <w:sz w:val="28"/>
          <w:szCs w:val="28"/>
        </w:rPr>
        <w:t>структуры, включая спортивные сооружения</w:t>
      </w:r>
      <w:r w:rsidR="00EE2FA2" w:rsidRPr="00F71112">
        <w:rPr>
          <w:bCs/>
          <w:color w:val="000000" w:themeColor="text1"/>
          <w:sz w:val="28"/>
          <w:szCs w:val="28"/>
        </w:rPr>
        <w:t xml:space="preserve">. </w:t>
      </w:r>
      <w:r w:rsidRPr="00F71112">
        <w:rPr>
          <w:bCs/>
          <w:color w:val="000000" w:themeColor="text1"/>
          <w:sz w:val="28"/>
          <w:szCs w:val="28"/>
        </w:rPr>
        <w:t>Этот закон практически не выполняется, в том числе относительно спортивных</w:t>
      </w:r>
      <w:r w:rsidR="00EE2FA2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сооружений во многих регионах.</w:t>
      </w:r>
    </w:p>
    <w:p w:rsidR="00F318DC" w:rsidRPr="00F71112" w:rsidRDefault="00F318DC" w:rsidP="00EE2FA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В этой связи важно принять меры усиления госуда</w:t>
      </w:r>
      <w:r w:rsidR="00EE2FA2" w:rsidRPr="00F71112">
        <w:rPr>
          <w:bCs/>
          <w:color w:val="000000" w:themeColor="text1"/>
          <w:sz w:val="28"/>
          <w:szCs w:val="28"/>
        </w:rPr>
        <w:t>рственного и общественного конт</w:t>
      </w:r>
      <w:r w:rsidRPr="00F71112">
        <w:rPr>
          <w:bCs/>
          <w:color w:val="000000" w:themeColor="text1"/>
          <w:sz w:val="28"/>
          <w:szCs w:val="28"/>
        </w:rPr>
        <w:t xml:space="preserve">роля </w:t>
      </w:r>
      <w:proofErr w:type="gramStart"/>
      <w:r w:rsidRPr="00F71112">
        <w:rPr>
          <w:bCs/>
          <w:color w:val="000000" w:themeColor="text1"/>
          <w:sz w:val="28"/>
          <w:szCs w:val="28"/>
        </w:rPr>
        <w:t>за</w:t>
      </w:r>
      <w:proofErr w:type="gramEnd"/>
      <w:r w:rsidRPr="00F71112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F71112">
        <w:rPr>
          <w:bCs/>
          <w:color w:val="000000" w:themeColor="text1"/>
          <w:sz w:val="28"/>
          <w:szCs w:val="28"/>
        </w:rPr>
        <w:t>реализаций</w:t>
      </w:r>
      <w:proofErr w:type="gramEnd"/>
      <w:r w:rsidRPr="00F71112">
        <w:rPr>
          <w:bCs/>
          <w:color w:val="000000" w:themeColor="text1"/>
          <w:sz w:val="28"/>
          <w:szCs w:val="28"/>
        </w:rPr>
        <w:t xml:space="preserve"> данного федерального закона, привлекать в качестве общественных</w:t>
      </w:r>
      <w:r w:rsidR="00EE2FA2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контролеров общественные спортивные организации инвалидов, которые прямо</w:t>
      </w:r>
      <w:r w:rsidR="00EE2FA2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заинтересованы в такой реализации.</w:t>
      </w:r>
    </w:p>
    <w:p w:rsidR="00EE2FA2" w:rsidRPr="00F71112" w:rsidRDefault="00EE2FA2" w:rsidP="00EE2FA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 xml:space="preserve">На заключительном этапе подготовки к Паралимпийским </w:t>
      </w:r>
      <w:proofErr w:type="gramStart"/>
      <w:r w:rsidRPr="00F71112">
        <w:rPr>
          <w:bCs/>
          <w:color w:val="000000" w:themeColor="text1"/>
          <w:sz w:val="28"/>
          <w:szCs w:val="28"/>
        </w:rPr>
        <w:t>летним</w:t>
      </w:r>
      <w:proofErr w:type="gramEnd"/>
      <w:r w:rsidRPr="00F71112">
        <w:rPr>
          <w:bCs/>
          <w:color w:val="000000" w:themeColor="text1"/>
          <w:sz w:val="28"/>
          <w:szCs w:val="28"/>
        </w:rPr>
        <w:t xml:space="preserve"> играм-2012 в Лондоне впервые около двух третей спортивной сборной команды России тренировались на базах, подведомственных </w:t>
      </w:r>
      <w:proofErr w:type="spellStart"/>
      <w:r w:rsidRPr="00F71112">
        <w:rPr>
          <w:bCs/>
          <w:color w:val="000000" w:themeColor="text1"/>
          <w:sz w:val="28"/>
          <w:szCs w:val="28"/>
        </w:rPr>
        <w:t>Минспорту</w:t>
      </w:r>
      <w:proofErr w:type="spellEnd"/>
      <w:r w:rsidRPr="00F71112">
        <w:rPr>
          <w:bCs/>
          <w:color w:val="000000" w:themeColor="text1"/>
          <w:sz w:val="28"/>
          <w:szCs w:val="28"/>
        </w:rPr>
        <w:t xml:space="preserve"> России. На РУТБ «Ока» в г. Алексин проходили подготовку команды по пауэрлифтингу, волейболу сидя и настольному теннису, на </w:t>
      </w:r>
      <w:r w:rsidRPr="00F71112">
        <w:rPr>
          <w:bCs/>
          <w:color w:val="FF0000"/>
          <w:sz w:val="28"/>
          <w:szCs w:val="28"/>
        </w:rPr>
        <w:t xml:space="preserve">  </w:t>
      </w:r>
      <w:r w:rsidRPr="00F71112">
        <w:rPr>
          <w:bCs/>
          <w:color w:val="000000" w:themeColor="text1"/>
          <w:sz w:val="28"/>
          <w:szCs w:val="28"/>
        </w:rPr>
        <w:t>ФГУП Тренировочный центр сборных команд России «Озеро Круглое» – пловцы, дзюдоисты и фехтовальщики, на ФГУП Южный федеральный центр спортивной подготовки «Юг-Спорт» – футболисты и легкоатлеты, на РУТБ «Руза» – гребцы, на УТЦ «</w:t>
      </w:r>
      <w:proofErr w:type="spellStart"/>
      <w:r w:rsidRPr="00F71112">
        <w:rPr>
          <w:bCs/>
          <w:color w:val="000000" w:themeColor="text1"/>
          <w:sz w:val="28"/>
          <w:szCs w:val="28"/>
        </w:rPr>
        <w:t>Новогорск</w:t>
      </w:r>
      <w:proofErr w:type="spellEnd"/>
      <w:r w:rsidRPr="00F71112">
        <w:rPr>
          <w:bCs/>
          <w:color w:val="000000" w:themeColor="text1"/>
          <w:sz w:val="28"/>
          <w:szCs w:val="28"/>
        </w:rPr>
        <w:t xml:space="preserve">» - легкоатлеты. </w:t>
      </w:r>
      <w:r w:rsidR="000C11F9" w:rsidRPr="00F71112">
        <w:rPr>
          <w:bCs/>
          <w:color w:val="000000" w:themeColor="text1"/>
          <w:sz w:val="28"/>
          <w:szCs w:val="28"/>
        </w:rPr>
        <w:t>Это явилось одним из основных факторов успешности выступления российских паралимпийцев на Паралимпийских играх в Лондоне.</w:t>
      </w:r>
    </w:p>
    <w:p w:rsidR="00F318DC" w:rsidRPr="00F71112" w:rsidRDefault="0059519E" w:rsidP="000C11F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С</w:t>
      </w:r>
      <w:r w:rsidR="00F318DC" w:rsidRPr="00F71112">
        <w:rPr>
          <w:bCs/>
          <w:color w:val="000000" w:themeColor="text1"/>
          <w:sz w:val="28"/>
          <w:szCs w:val="28"/>
        </w:rPr>
        <w:t xml:space="preserve">оздание </w:t>
      </w:r>
      <w:r w:rsidR="00A3070C">
        <w:rPr>
          <w:bCs/>
          <w:color w:val="000000" w:themeColor="text1"/>
          <w:sz w:val="28"/>
          <w:szCs w:val="28"/>
        </w:rPr>
        <w:t xml:space="preserve"> условий </w:t>
      </w:r>
      <w:r w:rsidR="00F318DC" w:rsidRPr="00F71112">
        <w:rPr>
          <w:bCs/>
          <w:color w:val="000000" w:themeColor="text1"/>
          <w:sz w:val="28"/>
          <w:szCs w:val="28"/>
        </w:rPr>
        <w:t xml:space="preserve"> подготовк</w:t>
      </w:r>
      <w:r w:rsidR="00A3070C">
        <w:rPr>
          <w:bCs/>
          <w:color w:val="000000" w:themeColor="text1"/>
          <w:sz w:val="28"/>
          <w:szCs w:val="28"/>
        </w:rPr>
        <w:t>и сборным</w:t>
      </w:r>
      <w:r w:rsidR="000C11F9" w:rsidRPr="00F71112">
        <w:rPr>
          <w:bCs/>
          <w:color w:val="000000" w:themeColor="text1"/>
          <w:sz w:val="28"/>
          <w:szCs w:val="28"/>
        </w:rPr>
        <w:t xml:space="preserve"> команд</w:t>
      </w:r>
      <w:r w:rsidR="00A3070C">
        <w:rPr>
          <w:bCs/>
          <w:color w:val="000000" w:themeColor="text1"/>
          <w:sz w:val="28"/>
          <w:szCs w:val="28"/>
        </w:rPr>
        <w:t>ам</w:t>
      </w:r>
      <w:r w:rsidR="000C11F9" w:rsidRPr="00F71112">
        <w:rPr>
          <w:bCs/>
          <w:color w:val="000000" w:themeColor="text1"/>
          <w:sz w:val="28"/>
          <w:szCs w:val="28"/>
        </w:rPr>
        <w:t xml:space="preserve"> России по </w:t>
      </w:r>
      <w:r w:rsidR="00A3070C">
        <w:rPr>
          <w:bCs/>
          <w:color w:val="000000" w:themeColor="text1"/>
          <w:sz w:val="28"/>
          <w:szCs w:val="28"/>
        </w:rPr>
        <w:t xml:space="preserve">ряду </w:t>
      </w:r>
      <w:r w:rsidR="000C11F9" w:rsidRPr="00F71112">
        <w:rPr>
          <w:bCs/>
          <w:color w:val="000000" w:themeColor="text1"/>
          <w:sz w:val="28"/>
          <w:szCs w:val="28"/>
        </w:rPr>
        <w:t>пара</w:t>
      </w:r>
      <w:r w:rsidR="00A3070C">
        <w:rPr>
          <w:bCs/>
          <w:color w:val="000000" w:themeColor="text1"/>
          <w:sz w:val="28"/>
          <w:szCs w:val="28"/>
        </w:rPr>
        <w:t>лимпийских видов</w:t>
      </w:r>
      <w:r w:rsidR="00F318DC" w:rsidRPr="00F71112">
        <w:rPr>
          <w:bCs/>
          <w:color w:val="000000" w:themeColor="text1"/>
          <w:sz w:val="28"/>
          <w:szCs w:val="28"/>
        </w:rPr>
        <w:t xml:space="preserve"> спорта </w:t>
      </w:r>
      <w:r w:rsidR="00A3070C">
        <w:rPr>
          <w:bCs/>
          <w:color w:val="000000" w:themeColor="text1"/>
          <w:sz w:val="28"/>
          <w:szCs w:val="28"/>
        </w:rPr>
        <w:t xml:space="preserve"> в  упомянутых </w:t>
      </w:r>
      <w:r w:rsidR="000C11F9" w:rsidRPr="00F71112">
        <w:rPr>
          <w:bCs/>
          <w:color w:val="000000" w:themeColor="text1"/>
          <w:sz w:val="28"/>
          <w:szCs w:val="28"/>
        </w:rPr>
        <w:t xml:space="preserve"> федеральных спортивных баз</w:t>
      </w:r>
      <w:r w:rsidR="00A3070C">
        <w:rPr>
          <w:bCs/>
          <w:color w:val="000000" w:themeColor="text1"/>
          <w:sz w:val="28"/>
          <w:szCs w:val="28"/>
        </w:rPr>
        <w:t>ах</w:t>
      </w:r>
      <w:r w:rsidR="000C11F9" w:rsidRPr="00F71112">
        <w:rPr>
          <w:bCs/>
          <w:color w:val="000000" w:themeColor="text1"/>
          <w:sz w:val="28"/>
          <w:szCs w:val="28"/>
        </w:rPr>
        <w:t xml:space="preserve"> не исключает, а наобо</w:t>
      </w:r>
      <w:r w:rsidR="00F318DC" w:rsidRPr="00F71112">
        <w:rPr>
          <w:bCs/>
          <w:color w:val="000000" w:themeColor="text1"/>
          <w:sz w:val="28"/>
          <w:szCs w:val="28"/>
        </w:rPr>
        <w:t xml:space="preserve">рот, предполагает то, что </w:t>
      </w:r>
      <w:r w:rsidR="00A3070C">
        <w:rPr>
          <w:bCs/>
          <w:color w:val="000000" w:themeColor="text1"/>
          <w:sz w:val="28"/>
          <w:szCs w:val="28"/>
        </w:rPr>
        <w:t xml:space="preserve">  другие </w:t>
      </w:r>
      <w:r w:rsidR="00F318DC" w:rsidRPr="00F71112">
        <w:rPr>
          <w:bCs/>
          <w:color w:val="000000" w:themeColor="text1"/>
          <w:sz w:val="28"/>
          <w:szCs w:val="28"/>
        </w:rPr>
        <w:t>федеральные и региональные спортивные базы, центры</w:t>
      </w:r>
      <w:r w:rsidR="002B07DC" w:rsidRPr="00F71112">
        <w:rPr>
          <w:bCs/>
          <w:color w:val="000000" w:themeColor="text1"/>
          <w:sz w:val="28"/>
          <w:szCs w:val="28"/>
        </w:rPr>
        <w:t xml:space="preserve"> </w:t>
      </w:r>
      <w:r w:rsidR="00F318DC" w:rsidRPr="00F71112">
        <w:rPr>
          <w:bCs/>
          <w:color w:val="000000" w:themeColor="text1"/>
          <w:sz w:val="28"/>
          <w:szCs w:val="28"/>
        </w:rPr>
        <w:t>и комплексы, предназначенные для олимпийских видов спорта, должны быть доступны</w:t>
      </w:r>
      <w:r w:rsidR="000C11F9" w:rsidRPr="00F71112">
        <w:rPr>
          <w:bCs/>
          <w:color w:val="000000" w:themeColor="text1"/>
          <w:sz w:val="28"/>
          <w:szCs w:val="28"/>
        </w:rPr>
        <w:t xml:space="preserve"> </w:t>
      </w:r>
      <w:r w:rsidR="00F318DC" w:rsidRPr="00F71112">
        <w:rPr>
          <w:bCs/>
          <w:color w:val="000000" w:themeColor="text1"/>
          <w:sz w:val="28"/>
          <w:szCs w:val="28"/>
        </w:rPr>
        <w:t xml:space="preserve">и пригодны для полноценных тренировок </w:t>
      </w:r>
      <w:r w:rsidR="00EE2FA2" w:rsidRPr="00F71112">
        <w:rPr>
          <w:bCs/>
          <w:color w:val="000000" w:themeColor="text1"/>
          <w:sz w:val="28"/>
          <w:szCs w:val="28"/>
        </w:rPr>
        <w:t xml:space="preserve"> </w:t>
      </w:r>
      <w:r w:rsidR="00A3070C">
        <w:rPr>
          <w:bCs/>
          <w:color w:val="000000" w:themeColor="text1"/>
          <w:sz w:val="28"/>
          <w:szCs w:val="28"/>
        </w:rPr>
        <w:t xml:space="preserve">также и </w:t>
      </w:r>
      <w:r w:rsidR="00EE2FA2" w:rsidRPr="00F71112">
        <w:rPr>
          <w:bCs/>
          <w:color w:val="000000" w:themeColor="text1"/>
          <w:sz w:val="28"/>
          <w:szCs w:val="28"/>
        </w:rPr>
        <w:t>паралимпийцев</w:t>
      </w:r>
      <w:r w:rsidR="00F318DC" w:rsidRPr="00F71112">
        <w:rPr>
          <w:bCs/>
          <w:color w:val="000000" w:themeColor="text1"/>
          <w:sz w:val="28"/>
          <w:szCs w:val="28"/>
        </w:rPr>
        <w:t>.</w:t>
      </w:r>
    </w:p>
    <w:p w:rsidR="00A83032" w:rsidRPr="00F71112" w:rsidRDefault="00A83032" w:rsidP="00A83032">
      <w:pPr>
        <w:ind w:firstLine="708"/>
        <w:jc w:val="both"/>
        <w:rPr>
          <w:sz w:val="28"/>
          <w:szCs w:val="28"/>
        </w:rPr>
      </w:pPr>
      <w:proofErr w:type="gramStart"/>
      <w:r w:rsidRPr="00F71112">
        <w:rPr>
          <w:color w:val="000000"/>
          <w:sz w:val="28"/>
          <w:szCs w:val="28"/>
        </w:rPr>
        <w:lastRenderedPageBreak/>
        <w:t xml:space="preserve">Следует  </w:t>
      </w:r>
      <w:r w:rsidRPr="00F71112">
        <w:rPr>
          <w:sz w:val="28"/>
          <w:szCs w:val="28"/>
        </w:rPr>
        <w:t xml:space="preserve">решить вопрос о  приобретении у Федерации независимых </w:t>
      </w:r>
      <w:r w:rsidR="00A3070C">
        <w:rPr>
          <w:spacing w:val="-2"/>
          <w:sz w:val="28"/>
          <w:szCs w:val="28"/>
        </w:rPr>
        <w:t xml:space="preserve">профсоюзов России </w:t>
      </w:r>
      <w:r w:rsidRPr="00F71112">
        <w:rPr>
          <w:spacing w:val="-2"/>
          <w:sz w:val="28"/>
          <w:szCs w:val="28"/>
        </w:rPr>
        <w:t xml:space="preserve">(ФНПР) </w:t>
      </w:r>
      <w:r w:rsidRPr="00F71112">
        <w:rPr>
          <w:sz w:val="28"/>
          <w:szCs w:val="28"/>
        </w:rPr>
        <w:t>Учебно-спортивного центра Олимпийской подготовки «Подольск» в государственную собственность с последующим его преобразованием в современный Центр   паралимпийской подготовки сборных команд России.</w:t>
      </w:r>
      <w:r w:rsidRPr="00F71112">
        <w:rPr>
          <w:sz w:val="28"/>
          <w:szCs w:val="28"/>
        </w:rPr>
        <w:tab/>
      </w:r>
      <w:r w:rsidRPr="00F71112">
        <w:rPr>
          <w:sz w:val="28"/>
          <w:szCs w:val="28"/>
        </w:rPr>
        <w:tab/>
      </w:r>
      <w:r w:rsidRPr="00F71112">
        <w:rPr>
          <w:sz w:val="28"/>
          <w:szCs w:val="28"/>
        </w:rPr>
        <w:tab/>
      </w:r>
      <w:r w:rsidRPr="00F71112">
        <w:rPr>
          <w:sz w:val="28"/>
          <w:szCs w:val="28"/>
        </w:rPr>
        <w:tab/>
      </w:r>
      <w:r w:rsidRPr="00F71112">
        <w:rPr>
          <w:sz w:val="28"/>
          <w:szCs w:val="28"/>
        </w:rPr>
        <w:tab/>
      </w:r>
      <w:r w:rsidRPr="00F71112">
        <w:rPr>
          <w:sz w:val="28"/>
          <w:szCs w:val="28"/>
        </w:rPr>
        <w:tab/>
      </w:r>
      <w:r w:rsidRPr="00F71112">
        <w:rPr>
          <w:sz w:val="28"/>
          <w:szCs w:val="28"/>
        </w:rPr>
        <w:tab/>
        <w:t xml:space="preserve"> </w:t>
      </w:r>
      <w:proofErr w:type="gramEnd"/>
    </w:p>
    <w:p w:rsidR="004E7B1C" w:rsidRDefault="004E7B1C" w:rsidP="000C11F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Важно оказать всяческую поддержку скорейшему окончанию строительства   Паралимпийского спортивного центра в городе Уфе, по </w:t>
      </w:r>
      <w:proofErr w:type="gramStart"/>
      <w:r>
        <w:rPr>
          <w:bCs/>
          <w:color w:val="000000" w:themeColor="text1"/>
          <w:sz w:val="28"/>
          <w:szCs w:val="28"/>
        </w:rPr>
        <w:t>вводу</w:t>
      </w:r>
      <w:proofErr w:type="gramEnd"/>
      <w:r>
        <w:rPr>
          <w:bCs/>
          <w:color w:val="000000" w:themeColor="text1"/>
          <w:sz w:val="28"/>
          <w:szCs w:val="28"/>
        </w:rPr>
        <w:t xml:space="preserve"> в строй которого будут иметь возможность на высоком современном уровне вести спортивную подготовку сборные команды России и Республики Башкортостан по легкой атлетике, плаванию, фехтованию, стрельбе из лука, </w:t>
      </w:r>
      <w:proofErr w:type="spellStart"/>
      <w:r>
        <w:rPr>
          <w:bCs/>
          <w:color w:val="000000" w:themeColor="text1"/>
          <w:sz w:val="28"/>
          <w:szCs w:val="28"/>
        </w:rPr>
        <w:t>голболу</w:t>
      </w:r>
      <w:proofErr w:type="spellEnd"/>
      <w:r>
        <w:rPr>
          <w:bCs/>
          <w:color w:val="000000" w:themeColor="text1"/>
          <w:sz w:val="28"/>
          <w:szCs w:val="28"/>
        </w:rPr>
        <w:t xml:space="preserve"> и ряду других паралимпийских видов спорта.</w:t>
      </w:r>
    </w:p>
    <w:p w:rsidR="00F318DC" w:rsidRPr="00F71112" w:rsidRDefault="00F318DC" w:rsidP="000C11F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Необходима корректировка ФЦП «Развитие физическ</w:t>
      </w:r>
      <w:r w:rsidR="000C11F9" w:rsidRPr="00F71112">
        <w:rPr>
          <w:bCs/>
          <w:color w:val="000000" w:themeColor="text1"/>
          <w:sz w:val="28"/>
          <w:szCs w:val="28"/>
        </w:rPr>
        <w:t>ой культуры и спорта в Рос</w:t>
      </w:r>
      <w:r w:rsidRPr="00F71112">
        <w:rPr>
          <w:bCs/>
          <w:color w:val="000000" w:themeColor="text1"/>
          <w:sz w:val="28"/>
          <w:szCs w:val="28"/>
        </w:rPr>
        <w:t>сийской Федерации на 2</w:t>
      </w:r>
      <w:r w:rsidR="000C11F9" w:rsidRPr="00F71112">
        <w:rPr>
          <w:bCs/>
          <w:color w:val="000000" w:themeColor="text1"/>
          <w:sz w:val="28"/>
          <w:szCs w:val="28"/>
        </w:rPr>
        <w:t>006–2015 годы»,  направленная на создание</w:t>
      </w:r>
      <w:r w:rsidRPr="00F71112">
        <w:rPr>
          <w:bCs/>
          <w:color w:val="000000" w:themeColor="text1"/>
          <w:sz w:val="28"/>
          <w:szCs w:val="28"/>
        </w:rPr>
        <w:t xml:space="preserve"> специализированных межрегиональных и региональных центров</w:t>
      </w:r>
      <w:r w:rsidR="000C11F9" w:rsidRPr="00F71112">
        <w:rPr>
          <w:bCs/>
          <w:color w:val="000000" w:themeColor="text1"/>
          <w:sz w:val="28"/>
          <w:szCs w:val="28"/>
        </w:rPr>
        <w:t xml:space="preserve"> паралимпийской подготовки, а также </w:t>
      </w:r>
      <w:r w:rsidRPr="00F71112">
        <w:rPr>
          <w:bCs/>
          <w:color w:val="000000" w:themeColor="text1"/>
          <w:sz w:val="28"/>
          <w:szCs w:val="28"/>
        </w:rPr>
        <w:t xml:space="preserve"> осуществление строительства </w:t>
      </w:r>
      <w:r w:rsidR="00A3070C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71112">
        <w:rPr>
          <w:bCs/>
          <w:color w:val="000000" w:themeColor="text1"/>
          <w:sz w:val="28"/>
          <w:szCs w:val="28"/>
        </w:rPr>
        <w:t>ФОКов</w:t>
      </w:r>
      <w:proofErr w:type="spellEnd"/>
      <w:r w:rsidRPr="00F71112">
        <w:rPr>
          <w:bCs/>
          <w:color w:val="000000" w:themeColor="text1"/>
          <w:sz w:val="28"/>
          <w:szCs w:val="28"/>
        </w:rPr>
        <w:t xml:space="preserve"> в</w:t>
      </w:r>
      <w:r w:rsidR="000C11F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 xml:space="preserve"> регионах </w:t>
      </w:r>
      <w:r w:rsidR="000C11F9" w:rsidRPr="00F71112">
        <w:rPr>
          <w:bCs/>
          <w:color w:val="000000" w:themeColor="text1"/>
          <w:sz w:val="28"/>
          <w:szCs w:val="28"/>
        </w:rPr>
        <w:t>Рос</w:t>
      </w:r>
      <w:r w:rsidRPr="00F71112">
        <w:rPr>
          <w:bCs/>
          <w:color w:val="000000" w:themeColor="text1"/>
          <w:sz w:val="28"/>
          <w:szCs w:val="28"/>
        </w:rPr>
        <w:t xml:space="preserve">сийской Федерации, полностью адаптированных к </w:t>
      </w:r>
      <w:r w:rsidR="000C11F9" w:rsidRPr="00F71112">
        <w:rPr>
          <w:bCs/>
          <w:color w:val="000000" w:themeColor="text1"/>
          <w:sz w:val="28"/>
          <w:szCs w:val="28"/>
        </w:rPr>
        <w:t>требованиям Международного пара</w:t>
      </w:r>
      <w:r w:rsidRPr="00F71112">
        <w:rPr>
          <w:bCs/>
          <w:color w:val="000000" w:themeColor="text1"/>
          <w:sz w:val="28"/>
          <w:szCs w:val="28"/>
        </w:rPr>
        <w:t>лимпий</w:t>
      </w:r>
      <w:r w:rsidR="003C683E">
        <w:rPr>
          <w:bCs/>
          <w:color w:val="000000" w:themeColor="text1"/>
          <w:sz w:val="28"/>
          <w:szCs w:val="28"/>
        </w:rPr>
        <w:t>ского комитета и вновь введенных отечественных</w:t>
      </w:r>
      <w:r w:rsidRPr="00F71112">
        <w:rPr>
          <w:bCs/>
          <w:color w:val="000000" w:themeColor="text1"/>
          <w:sz w:val="28"/>
          <w:szCs w:val="28"/>
        </w:rPr>
        <w:t xml:space="preserve"> СНиП</w:t>
      </w:r>
      <w:r w:rsidR="003C683E">
        <w:rPr>
          <w:bCs/>
          <w:color w:val="000000" w:themeColor="text1"/>
          <w:sz w:val="28"/>
          <w:szCs w:val="28"/>
        </w:rPr>
        <w:t>,</w:t>
      </w:r>
      <w:r w:rsidRPr="00F71112">
        <w:rPr>
          <w:bCs/>
          <w:color w:val="000000" w:themeColor="text1"/>
          <w:sz w:val="28"/>
          <w:szCs w:val="28"/>
        </w:rPr>
        <w:t xml:space="preserve"> с учетом специфики</w:t>
      </w:r>
      <w:r w:rsidR="000C11F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тренировок инвалидов.</w:t>
      </w:r>
    </w:p>
    <w:p w:rsidR="00F318DC" w:rsidRPr="00F71112" w:rsidRDefault="00A83032" w:rsidP="00A8303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Ну</w:t>
      </w:r>
      <w:r w:rsidR="00F318DC" w:rsidRPr="00F71112">
        <w:rPr>
          <w:bCs/>
          <w:color w:val="000000" w:themeColor="text1"/>
          <w:sz w:val="28"/>
          <w:szCs w:val="28"/>
        </w:rPr>
        <w:t xml:space="preserve">жно организовать </w:t>
      </w:r>
      <w:proofErr w:type="gramStart"/>
      <w:r w:rsidR="00F318DC" w:rsidRPr="00F71112">
        <w:rPr>
          <w:bCs/>
          <w:color w:val="000000" w:themeColor="text1"/>
          <w:sz w:val="28"/>
          <w:szCs w:val="28"/>
        </w:rPr>
        <w:t>контроль за</w:t>
      </w:r>
      <w:proofErr w:type="gramEnd"/>
      <w:r w:rsidR="00F318DC" w:rsidRPr="00F71112">
        <w:rPr>
          <w:bCs/>
          <w:color w:val="000000" w:themeColor="text1"/>
          <w:sz w:val="28"/>
          <w:szCs w:val="28"/>
        </w:rPr>
        <w:t xml:space="preserve"> соответствием этих требований на</w:t>
      </w:r>
      <w:r w:rsidRPr="00F71112">
        <w:rPr>
          <w:bCs/>
          <w:color w:val="000000" w:themeColor="text1"/>
          <w:sz w:val="28"/>
          <w:szCs w:val="28"/>
        </w:rPr>
        <w:t xml:space="preserve"> </w:t>
      </w:r>
      <w:r w:rsidR="00F318DC" w:rsidRPr="00F71112">
        <w:rPr>
          <w:bCs/>
          <w:color w:val="000000" w:themeColor="text1"/>
          <w:sz w:val="28"/>
          <w:szCs w:val="28"/>
        </w:rPr>
        <w:t>всех федеральных и региональных спортивных базах, центрах и комплексах с тем, чтобы</w:t>
      </w:r>
      <w:r w:rsidRPr="00F71112">
        <w:rPr>
          <w:bCs/>
          <w:color w:val="000000" w:themeColor="text1"/>
          <w:sz w:val="28"/>
          <w:szCs w:val="28"/>
        </w:rPr>
        <w:t xml:space="preserve"> </w:t>
      </w:r>
      <w:r w:rsidR="00F318DC" w:rsidRPr="00F71112">
        <w:rPr>
          <w:bCs/>
          <w:color w:val="000000" w:themeColor="text1"/>
          <w:sz w:val="28"/>
          <w:szCs w:val="28"/>
        </w:rPr>
        <w:t>помочь спланировать проведение на них необходимого комплекса работ.</w:t>
      </w:r>
    </w:p>
    <w:p w:rsidR="00F318DC" w:rsidRPr="00F71112" w:rsidRDefault="00F318DC" w:rsidP="00A8303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Это важно как с точки зрения реальной интеграци</w:t>
      </w:r>
      <w:r w:rsidR="00A83032" w:rsidRPr="00F71112">
        <w:rPr>
          <w:bCs/>
          <w:color w:val="000000" w:themeColor="text1"/>
          <w:sz w:val="28"/>
          <w:szCs w:val="28"/>
        </w:rPr>
        <w:t>и и социальной адаптации инвали</w:t>
      </w:r>
      <w:r w:rsidRPr="00F71112">
        <w:rPr>
          <w:bCs/>
          <w:color w:val="000000" w:themeColor="text1"/>
          <w:sz w:val="28"/>
          <w:szCs w:val="28"/>
        </w:rPr>
        <w:t>дов в жизнь, так и с точки зрения ухода от порочной практики социальных резерваций</w:t>
      </w:r>
      <w:r w:rsidR="00A83032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для них. Современная мировая теория и практика социальной адаптации инвалидов</w:t>
      </w:r>
      <w:r w:rsidR="00A83032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 xml:space="preserve">и </w:t>
      </w:r>
      <w:proofErr w:type="spellStart"/>
      <w:r w:rsidRPr="00F71112">
        <w:rPr>
          <w:bCs/>
          <w:color w:val="000000" w:themeColor="text1"/>
          <w:sz w:val="28"/>
          <w:szCs w:val="28"/>
        </w:rPr>
        <w:t>паралимпизма</w:t>
      </w:r>
      <w:proofErr w:type="spellEnd"/>
      <w:r w:rsidRPr="00F71112">
        <w:rPr>
          <w:bCs/>
          <w:color w:val="000000" w:themeColor="text1"/>
          <w:sz w:val="28"/>
          <w:szCs w:val="28"/>
        </w:rPr>
        <w:t xml:space="preserve"> не приемлет изоляцию лиц с ограниченными возможностями здоровья</w:t>
      </w:r>
      <w:r w:rsidR="00A83032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от остального населения, поскольку это противоречит самим целям этой адаптации.</w:t>
      </w:r>
    </w:p>
    <w:p w:rsidR="002B07DC" w:rsidRPr="00F71112" w:rsidRDefault="002B07DC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F318DC" w:rsidRPr="00F71112" w:rsidRDefault="008B084C" w:rsidP="002B07D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F71112">
        <w:rPr>
          <w:b/>
          <w:bCs/>
          <w:color w:val="000000" w:themeColor="text1"/>
          <w:sz w:val="28"/>
          <w:szCs w:val="28"/>
        </w:rPr>
        <w:t xml:space="preserve">Характеристика </w:t>
      </w:r>
      <w:r w:rsidR="000C11F9" w:rsidRPr="00F71112">
        <w:rPr>
          <w:b/>
          <w:bCs/>
          <w:color w:val="000000" w:themeColor="text1"/>
          <w:sz w:val="28"/>
          <w:szCs w:val="28"/>
        </w:rPr>
        <w:t xml:space="preserve"> </w:t>
      </w:r>
      <w:r w:rsidRPr="00F71112">
        <w:rPr>
          <w:b/>
          <w:bCs/>
          <w:color w:val="000000" w:themeColor="text1"/>
          <w:sz w:val="28"/>
          <w:szCs w:val="28"/>
        </w:rPr>
        <w:t>учебно-тренировочных</w:t>
      </w:r>
      <w:r w:rsidR="00F318DC" w:rsidRPr="00F71112">
        <w:rPr>
          <w:b/>
          <w:bCs/>
          <w:color w:val="000000" w:themeColor="text1"/>
          <w:sz w:val="28"/>
          <w:szCs w:val="28"/>
        </w:rPr>
        <w:t xml:space="preserve"> баз для подготовки сборных команд России</w:t>
      </w:r>
      <w:r w:rsidR="00F71112">
        <w:rPr>
          <w:b/>
          <w:bCs/>
          <w:color w:val="000000" w:themeColor="text1"/>
          <w:sz w:val="28"/>
          <w:szCs w:val="28"/>
        </w:rPr>
        <w:t xml:space="preserve"> </w:t>
      </w:r>
      <w:r w:rsidRPr="00F71112">
        <w:rPr>
          <w:b/>
          <w:bCs/>
          <w:color w:val="000000" w:themeColor="text1"/>
          <w:sz w:val="28"/>
          <w:szCs w:val="28"/>
        </w:rPr>
        <w:t xml:space="preserve">по отдельным спортивным дисциплинам </w:t>
      </w:r>
      <w:r w:rsidR="00F318DC" w:rsidRPr="00F71112">
        <w:rPr>
          <w:b/>
          <w:bCs/>
          <w:color w:val="000000" w:themeColor="text1"/>
          <w:sz w:val="28"/>
          <w:szCs w:val="28"/>
        </w:rPr>
        <w:t>к Паралимпийским летним играм 2016 года в Рио-де-Жанейро.</w:t>
      </w:r>
    </w:p>
    <w:p w:rsidR="002B07DC" w:rsidRPr="00F71112" w:rsidRDefault="000F22AC" w:rsidP="002A21A6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F71112">
        <w:rPr>
          <w:b/>
          <w:bCs/>
          <w:color w:val="000000" w:themeColor="text1"/>
          <w:sz w:val="28"/>
          <w:szCs w:val="28"/>
        </w:rPr>
        <w:t xml:space="preserve"> </w:t>
      </w:r>
    </w:p>
    <w:p w:rsidR="00F318DC" w:rsidRPr="00F71112" w:rsidRDefault="00F318DC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БОЧЧА</w:t>
      </w:r>
    </w:p>
    <w:p w:rsidR="00F318DC" w:rsidRPr="00F71112" w:rsidRDefault="00F318DC" w:rsidP="00014FB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 xml:space="preserve">Централизованную подготовку планируется проводить на базе «Ока» (г. </w:t>
      </w:r>
      <w:proofErr w:type="spellStart"/>
      <w:r w:rsidRPr="00F71112">
        <w:rPr>
          <w:bCs/>
          <w:color w:val="000000" w:themeColor="text1"/>
          <w:sz w:val="28"/>
          <w:szCs w:val="28"/>
        </w:rPr>
        <w:t>Алексин</w:t>
      </w:r>
      <w:proofErr w:type="gramStart"/>
      <w:r w:rsidRPr="00F71112">
        <w:rPr>
          <w:bCs/>
          <w:color w:val="000000" w:themeColor="text1"/>
          <w:sz w:val="28"/>
          <w:szCs w:val="28"/>
        </w:rPr>
        <w:t>,Т</w:t>
      </w:r>
      <w:proofErr w:type="gramEnd"/>
      <w:r w:rsidRPr="00F71112">
        <w:rPr>
          <w:bCs/>
          <w:color w:val="000000" w:themeColor="text1"/>
          <w:sz w:val="28"/>
          <w:szCs w:val="28"/>
        </w:rPr>
        <w:t>ульская</w:t>
      </w:r>
      <w:proofErr w:type="spellEnd"/>
      <w:r w:rsidRPr="00F71112">
        <w:rPr>
          <w:bCs/>
          <w:color w:val="000000" w:themeColor="text1"/>
          <w:sz w:val="28"/>
          <w:szCs w:val="28"/>
        </w:rPr>
        <w:t xml:space="preserve"> обл.), где созданы все условия для колясочников.</w:t>
      </w:r>
    </w:p>
    <w:p w:rsidR="002B07DC" w:rsidRPr="00F71112" w:rsidRDefault="002B07DC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F318DC" w:rsidRPr="00F71112" w:rsidRDefault="002B07DC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 xml:space="preserve"> </w:t>
      </w:r>
      <w:r w:rsidR="00F318DC" w:rsidRPr="00F71112">
        <w:rPr>
          <w:bCs/>
          <w:color w:val="000000" w:themeColor="text1"/>
          <w:sz w:val="28"/>
          <w:szCs w:val="28"/>
        </w:rPr>
        <w:t>ВЕЛОСПОРТ-ТРЕК</w:t>
      </w:r>
    </w:p>
    <w:p w:rsidR="00F318DC" w:rsidRPr="00F71112" w:rsidRDefault="00F318DC" w:rsidP="00014FB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Для подготовки сборной команды России к предстоящим Паралимпийским летним</w:t>
      </w:r>
      <w:r w:rsidR="000F22AC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играм-2016 в стране есть только два спортсооружения: велотрек «</w:t>
      </w:r>
      <w:proofErr w:type="spellStart"/>
      <w:r w:rsidRPr="00F71112">
        <w:rPr>
          <w:bCs/>
          <w:color w:val="000000" w:themeColor="text1"/>
          <w:sz w:val="28"/>
          <w:szCs w:val="28"/>
        </w:rPr>
        <w:t>Крылатское</w:t>
      </w:r>
      <w:proofErr w:type="spellEnd"/>
      <w:r w:rsidRPr="00F71112">
        <w:rPr>
          <w:bCs/>
          <w:color w:val="000000" w:themeColor="text1"/>
          <w:sz w:val="28"/>
          <w:szCs w:val="28"/>
        </w:rPr>
        <w:t>» в Москве</w:t>
      </w:r>
      <w:r w:rsidR="000F22AC" w:rsidRPr="00F71112">
        <w:rPr>
          <w:bCs/>
          <w:color w:val="000000" w:themeColor="text1"/>
          <w:sz w:val="28"/>
          <w:szCs w:val="28"/>
        </w:rPr>
        <w:t xml:space="preserve"> </w:t>
      </w:r>
      <w:r w:rsidR="00A30939">
        <w:rPr>
          <w:bCs/>
          <w:color w:val="000000" w:themeColor="text1"/>
          <w:sz w:val="28"/>
          <w:szCs w:val="28"/>
        </w:rPr>
        <w:t>(</w:t>
      </w:r>
      <w:r w:rsidRPr="00F71112">
        <w:rPr>
          <w:bCs/>
          <w:color w:val="000000" w:themeColor="text1"/>
          <w:sz w:val="28"/>
          <w:szCs w:val="28"/>
        </w:rPr>
        <w:t>ЗАО) и «Олимпийский велотрек» в Санкт-Петербурге (ЗАО), но только последний</w:t>
      </w:r>
      <w:r w:rsidR="000F22AC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соответствует требованиям проведения международ</w:t>
      </w:r>
      <w:r w:rsidR="000F22AC" w:rsidRPr="00F71112">
        <w:rPr>
          <w:bCs/>
          <w:color w:val="000000" w:themeColor="text1"/>
          <w:sz w:val="28"/>
          <w:szCs w:val="28"/>
        </w:rPr>
        <w:t>ных соревнований (250 м), поэто</w:t>
      </w:r>
      <w:r w:rsidRPr="00F71112">
        <w:rPr>
          <w:bCs/>
          <w:color w:val="000000" w:themeColor="text1"/>
          <w:sz w:val="28"/>
          <w:szCs w:val="28"/>
        </w:rPr>
        <w:t>му проводить подготовку к международным соревн</w:t>
      </w:r>
      <w:r w:rsidR="000F22AC" w:rsidRPr="00F71112">
        <w:rPr>
          <w:bCs/>
          <w:color w:val="000000" w:themeColor="text1"/>
          <w:sz w:val="28"/>
          <w:szCs w:val="28"/>
        </w:rPr>
        <w:t xml:space="preserve">ованиям предстоит на этом спортивном  </w:t>
      </w:r>
      <w:r w:rsidRPr="00F71112">
        <w:rPr>
          <w:bCs/>
          <w:color w:val="000000" w:themeColor="text1"/>
          <w:sz w:val="28"/>
          <w:szCs w:val="28"/>
        </w:rPr>
        <w:t>сооружении.</w:t>
      </w:r>
    </w:p>
    <w:p w:rsidR="002B07DC" w:rsidRPr="00F71112" w:rsidRDefault="002B07DC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F318DC" w:rsidRPr="00F71112" w:rsidRDefault="00F318DC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ВЕЛОСПОРТ-ШОССЕ</w:t>
      </w:r>
    </w:p>
    <w:p w:rsidR="00F318DC" w:rsidRPr="00F71112" w:rsidRDefault="00F318DC" w:rsidP="00014FB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 xml:space="preserve">В подготовке к Паралимпийским </w:t>
      </w:r>
      <w:proofErr w:type="gramStart"/>
      <w:r w:rsidRPr="00F71112">
        <w:rPr>
          <w:bCs/>
          <w:color w:val="000000" w:themeColor="text1"/>
          <w:sz w:val="28"/>
          <w:szCs w:val="28"/>
        </w:rPr>
        <w:t>летним</w:t>
      </w:r>
      <w:proofErr w:type="gramEnd"/>
      <w:r w:rsidRPr="00F71112">
        <w:rPr>
          <w:bCs/>
          <w:color w:val="000000" w:themeColor="text1"/>
          <w:sz w:val="28"/>
          <w:szCs w:val="28"/>
        </w:rPr>
        <w:t xml:space="preserve"> играм-2016 по велоспорту-шоссе невозможно</w:t>
      </w:r>
      <w:r w:rsidR="000F22AC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привязаться к одной базе, потому что профили трасс на каждых соревнованиях разные.</w:t>
      </w:r>
    </w:p>
    <w:p w:rsidR="000F22AC" w:rsidRPr="00F71112" w:rsidRDefault="00F318DC" w:rsidP="00014FB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 xml:space="preserve">Соревнования на шоссе проводятся на перекрываемых участках дорог. </w:t>
      </w:r>
      <w:proofErr w:type="gramStart"/>
      <w:r w:rsidRPr="00F71112">
        <w:rPr>
          <w:bCs/>
          <w:color w:val="000000" w:themeColor="text1"/>
          <w:sz w:val="28"/>
          <w:szCs w:val="28"/>
        </w:rPr>
        <w:t xml:space="preserve">Альтернативой могут служить </w:t>
      </w:r>
      <w:proofErr w:type="spellStart"/>
      <w:r w:rsidRPr="00F71112">
        <w:rPr>
          <w:bCs/>
          <w:color w:val="000000" w:themeColor="text1"/>
          <w:sz w:val="28"/>
          <w:szCs w:val="28"/>
        </w:rPr>
        <w:t>лыжероллерные</w:t>
      </w:r>
      <w:proofErr w:type="spellEnd"/>
      <w:r w:rsidRPr="00F71112">
        <w:rPr>
          <w:bCs/>
          <w:color w:val="000000" w:themeColor="text1"/>
          <w:sz w:val="28"/>
          <w:szCs w:val="28"/>
        </w:rPr>
        <w:t xml:space="preserve"> трассы, если они будут соответствовать правилам</w:t>
      </w:r>
      <w:r w:rsidR="000F22AC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проведения соревнований (кольцо должно иметь минимальную протяженность между 7</w:t>
      </w:r>
      <w:r w:rsidR="000F22AC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и 15 км.</w:t>
      </w:r>
      <w:proofErr w:type="gramEnd"/>
      <w:r w:rsidRPr="00F71112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F71112">
        <w:rPr>
          <w:bCs/>
          <w:color w:val="000000" w:themeColor="text1"/>
          <w:sz w:val="28"/>
          <w:szCs w:val="28"/>
        </w:rPr>
        <w:t>Подъемы на трассе не должны иметь средний уклон 8% при максимальном</w:t>
      </w:r>
      <w:r w:rsidR="000F22AC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уклоне не более 15%. Общая протяженность подъемов на трассе не должна превышать</w:t>
      </w:r>
      <w:r w:rsidR="000F22AC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 xml:space="preserve">25% от всей протяженности трассы). </w:t>
      </w:r>
      <w:proofErr w:type="gramEnd"/>
    </w:p>
    <w:p w:rsidR="00F318DC" w:rsidRPr="00F71112" w:rsidRDefault="002B07DC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 xml:space="preserve"> </w:t>
      </w:r>
    </w:p>
    <w:p w:rsidR="00F318DC" w:rsidRPr="00F71112" w:rsidRDefault="00F318DC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F71112">
        <w:rPr>
          <w:bCs/>
          <w:color w:val="000000" w:themeColor="text1"/>
          <w:sz w:val="28"/>
          <w:szCs w:val="28"/>
        </w:rPr>
        <w:t>ВОЛЕЙБОЛ</w:t>
      </w:r>
      <w:proofErr w:type="gramEnd"/>
      <w:r w:rsidRPr="00F71112">
        <w:rPr>
          <w:bCs/>
          <w:color w:val="000000" w:themeColor="text1"/>
          <w:sz w:val="28"/>
          <w:szCs w:val="28"/>
        </w:rPr>
        <w:t xml:space="preserve"> СИДЯ (мужчины, женщины)</w:t>
      </w:r>
    </w:p>
    <w:p w:rsidR="00F318DC" w:rsidRPr="00F71112" w:rsidRDefault="00F318DC" w:rsidP="00014FB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Централизованная подготовка спортсменов прово</w:t>
      </w:r>
      <w:r w:rsidR="003C683E">
        <w:rPr>
          <w:bCs/>
          <w:color w:val="000000" w:themeColor="text1"/>
          <w:sz w:val="28"/>
          <w:szCs w:val="28"/>
        </w:rPr>
        <w:t xml:space="preserve">дилась в основном на базе «Ока», </w:t>
      </w:r>
      <w:r w:rsidRPr="00F71112">
        <w:rPr>
          <w:bCs/>
          <w:color w:val="000000" w:themeColor="text1"/>
          <w:sz w:val="28"/>
          <w:szCs w:val="28"/>
        </w:rPr>
        <w:t>г. Алексин Тульской области. При условии укомплектования базы необходимым для</w:t>
      </w:r>
      <w:r w:rsidR="00014FB2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обеспечения качественной подготовки спортсменов инвентарем и оборудованием эта</w:t>
      </w:r>
      <w:r w:rsidR="00014FB2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база может стать основным местом централизованной подготовки спортсменов</w:t>
      </w:r>
      <w:r w:rsidR="00014FB2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к ПИ-2016.</w:t>
      </w:r>
    </w:p>
    <w:p w:rsidR="003C683E" w:rsidRDefault="00014FB2" w:rsidP="00F7111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Н</w:t>
      </w:r>
      <w:r w:rsidR="00F318DC" w:rsidRPr="00F71112">
        <w:rPr>
          <w:bCs/>
          <w:color w:val="000000" w:themeColor="text1"/>
          <w:sz w:val="28"/>
          <w:szCs w:val="28"/>
        </w:rPr>
        <w:t>а спортивной базе «Верхняя Сысерть» (Свердловская обл.)</w:t>
      </w:r>
      <w:r w:rsidRPr="00F71112">
        <w:rPr>
          <w:bCs/>
          <w:color w:val="000000" w:themeColor="text1"/>
          <w:sz w:val="28"/>
          <w:szCs w:val="28"/>
        </w:rPr>
        <w:t xml:space="preserve"> </w:t>
      </w:r>
      <w:r w:rsidR="00F318DC" w:rsidRPr="00F71112">
        <w:rPr>
          <w:bCs/>
          <w:color w:val="000000" w:themeColor="text1"/>
          <w:sz w:val="28"/>
          <w:szCs w:val="28"/>
        </w:rPr>
        <w:t>предоставлены условия для круглогодичной подготов</w:t>
      </w:r>
      <w:r w:rsidRPr="00F71112">
        <w:rPr>
          <w:bCs/>
          <w:color w:val="000000" w:themeColor="text1"/>
          <w:sz w:val="28"/>
          <w:szCs w:val="28"/>
        </w:rPr>
        <w:t>ки мужской команды к ответствен</w:t>
      </w:r>
      <w:r w:rsidR="00F318DC" w:rsidRPr="00F71112">
        <w:rPr>
          <w:bCs/>
          <w:color w:val="000000" w:themeColor="text1"/>
          <w:sz w:val="28"/>
          <w:szCs w:val="28"/>
        </w:rPr>
        <w:t>ным российским и международным соревнованиям. Недостатки этой базы – проживание</w:t>
      </w:r>
      <w:r w:rsidRPr="00F71112">
        <w:rPr>
          <w:bCs/>
          <w:color w:val="000000" w:themeColor="text1"/>
          <w:sz w:val="28"/>
          <w:szCs w:val="28"/>
        </w:rPr>
        <w:t xml:space="preserve"> </w:t>
      </w:r>
      <w:r w:rsidR="00F318DC" w:rsidRPr="00F71112">
        <w:rPr>
          <w:bCs/>
          <w:color w:val="000000" w:themeColor="text1"/>
          <w:sz w:val="28"/>
          <w:szCs w:val="28"/>
        </w:rPr>
        <w:t>квартирного типа, не адаптированное к размещению инвалидов. Спортзал в холодное</w:t>
      </w:r>
      <w:r w:rsidRPr="00F71112">
        <w:rPr>
          <w:bCs/>
          <w:color w:val="000000" w:themeColor="text1"/>
          <w:sz w:val="28"/>
          <w:szCs w:val="28"/>
        </w:rPr>
        <w:t xml:space="preserve"> </w:t>
      </w:r>
      <w:r w:rsidR="00F318DC" w:rsidRPr="00F71112">
        <w:rPr>
          <w:bCs/>
          <w:color w:val="000000" w:themeColor="text1"/>
          <w:sz w:val="28"/>
          <w:szCs w:val="28"/>
        </w:rPr>
        <w:t>время года не соответствует требованиям проведения тренировок.</w:t>
      </w:r>
      <w:r w:rsidRPr="00F71112">
        <w:rPr>
          <w:bCs/>
          <w:color w:val="000000" w:themeColor="text1"/>
          <w:sz w:val="28"/>
          <w:szCs w:val="28"/>
        </w:rPr>
        <w:t xml:space="preserve"> </w:t>
      </w:r>
    </w:p>
    <w:p w:rsidR="00F318DC" w:rsidRPr="00F71112" w:rsidRDefault="00F318DC" w:rsidP="00F7111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Для женской команды в настоящее время сдается в эксплуатацию спортивный</w:t>
      </w:r>
      <w:r w:rsidR="00014FB2" w:rsidRPr="00F71112">
        <w:rPr>
          <w:bCs/>
          <w:color w:val="000000" w:themeColor="text1"/>
          <w:sz w:val="28"/>
          <w:szCs w:val="28"/>
        </w:rPr>
        <w:t xml:space="preserve">  </w:t>
      </w:r>
      <w:r w:rsidRPr="00F71112">
        <w:rPr>
          <w:bCs/>
          <w:color w:val="000000" w:themeColor="text1"/>
          <w:sz w:val="28"/>
          <w:szCs w:val="28"/>
        </w:rPr>
        <w:t>комплекс с пищеблоком в поселке «Восточный» (Москва), который в дальнейшем может</w:t>
      </w:r>
      <w:r w:rsidR="00014FB2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стать опорной базой подготовки женской сборной команды Москвы. Минус этой базы –</w:t>
      </w:r>
      <w:r w:rsid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отсутствие возможности проживания на территории спорткомплекса.</w:t>
      </w:r>
    </w:p>
    <w:p w:rsidR="002B07DC" w:rsidRPr="00F71112" w:rsidRDefault="002B07DC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FC7543" w:rsidRPr="00F71112" w:rsidRDefault="00FC7543" w:rsidP="00FC7543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 xml:space="preserve">ГОЛБОЛ МУЖСКОЙ </w:t>
      </w:r>
    </w:p>
    <w:p w:rsidR="00FC7543" w:rsidRPr="00F71112" w:rsidRDefault="00FC7543" w:rsidP="00FC7543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FC7543" w:rsidRPr="00F71112" w:rsidRDefault="00FC7543" w:rsidP="00FC754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71112">
        <w:rPr>
          <w:bCs/>
          <w:color w:val="000000" w:themeColor="text1"/>
          <w:sz w:val="28"/>
          <w:szCs w:val="28"/>
        </w:rPr>
        <w:t xml:space="preserve">УТС проводились на РУТБ «Ока», г. Алексин Тульской области; </w:t>
      </w:r>
      <w:r w:rsidRPr="00F71112">
        <w:rPr>
          <w:bCs/>
          <w:sz w:val="28"/>
          <w:szCs w:val="28"/>
        </w:rPr>
        <w:t xml:space="preserve">ФГУП УТБ   «Озеро Круглое», г. Лобня Московской области; </w:t>
      </w:r>
      <w:r w:rsidR="00A30939">
        <w:rPr>
          <w:bCs/>
          <w:sz w:val="28"/>
          <w:szCs w:val="28"/>
        </w:rPr>
        <w:t xml:space="preserve">в </w:t>
      </w:r>
      <w:r w:rsidRPr="00F71112">
        <w:rPr>
          <w:bCs/>
          <w:sz w:val="28"/>
          <w:szCs w:val="28"/>
        </w:rPr>
        <w:t>пансионат</w:t>
      </w:r>
      <w:r w:rsidR="00A30939">
        <w:rPr>
          <w:bCs/>
          <w:sz w:val="28"/>
          <w:szCs w:val="28"/>
        </w:rPr>
        <w:t>е</w:t>
      </w:r>
      <w:r w:rsidRPr="00F71112">
        <w:rPr>
          <w:bCs/>
          <w:sz w:val="28"/>
          <w:szCs w:val="28"/>
        </w:rPr>
        <w:t xml:space="preserve"> «Сосновый бор», г. Фрязино, Щелковский р-н Московской области.</w:t>
      </w:r>
      <w:proofErr w:type="gramEnd"/>
    </w:p>
    <w:p w:rsidR="00FC7543" w:rsidRPr="00F71112" w:rsidRDefault="00FC7543" w:rsidP="00FC754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1112">
        <w:rPr>
          <w:bCs/>
          <w:sz w:val="28"/>
          <w:szCs w:val="28"/>
        </w:rPr>
        <w:t>Спортивная база, на которой   может проходить полноценная централизованная подготовка российских спортсменов к Паралимпийским играм   – это база «Ока», г. Алексин Тульской области.</w:t>
      </w:r>
    </w:p>
    <w:p w:rsidR="00FC7543" w:rsidRPr="00F71112" w:rsidRDefault="00FC7543" w:rsidP="00FC75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71112" w:rsidRDefault="00F71112" w:rsidP="00F71112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FC7543" w:rsidRDefault="00F71112" w:rsidP="003C683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FC7543" w:rsidRPr="00F71112">
        <w:rPr>
          <w:bCs/>
          <w:sz w:val="28"/>
          <w:szCs w:val="28"/>
        </w:rPr>
        <w:t>ОЛБОЛ</w:t>
      </w:r>
      <w:r>
        <w:rPr>
          <w:bCs/>
          <w:sz w:val="28"/>
          <w:szCs w:val="28"/>
        </w:rPr>
        <w:t xml:space="preserve"> </w:t>
      </w:r>
      <w:r w:rsidR="00FC7543" w:rsidRPr="00F71112">
        <w:rPr>
          <w:bCs/>
          <w:sz w:val="28"/>
          <w:szCs w:val="28"/>
        </w:rPr>
        <w:t xml:space="preserve"> ЖЕНСКИЙ</w:t>
      </w:r>
    </w:p>
    <w:p w:rsidR="00F71112" w:rsidRPr="00F71112" w:rsidRDefault="00F71112" w:rsidP="00F71112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FC7543" w:rsidRPr="00F71112" w:rsidRDefault="00FC7543" w:rsidP="00FC75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71112">
        <w:rPr>
          <w:bCs/>
          <w:sz w:val="28"/>
          <w:szCs w:val="28"/>
        </w:rPr>
        <w:t>ФГУП УТБ «Озеро Круглое» имеет все необходимые условия для подготовки спортсменов</w:t>
      </w:r>
      <w:r w:rsidR="003C683E">
        <w:rPr>
          <w:bCs/>
          <w:sz w:val="28"/>
          <w:szCs w:val="28"/>
        </w:rPr>
        <w:t xml:space="preserve"> </w:t>
      </w:r>
      <w:r w:rsidRPr="00F71112">
        <w:rPr>
          <w:bCs/>
          <w:sz w:val="28"/>
          <w:szCs w:val="28"/>
        </w:rPr>
        <w:t xml:space="preserve">сборной команды по </w:t>
      </w:r>
      <w:proofErr w:type="gramStart"/>
      <w:r w:rsidRPr="00F71112">
        <w:rPr>
          <w:bCs/>
          <w:sz w:val="28"/>
          <w:szCs w:val="28"/>
        </w:rPr>
        <w:t>женскому</w:t>
      </w:r>
      <w:proofErr w:type="gramEnd"/>
      <w:r w:rsidRPr="00F71112">
        <w:rPr>
          <w:bCs/>
          <w:sz w:val="28"/>
          <w:szCs w:val="28"/>
        </w:rPr>
        <w:t xml:space="preserve"> </w:t>
      </w:r>
      <w:proofErr w:type="spellStart"/>
      <w:r w:rsidRPr="00F71112">
        <w:rPr>
          <w:bCs/>
          <w:sz w:val="28"/>
          <w:szCs w:val="28"/>
        </w:rPr>
        <w:t>голболу</w:t>
      </w:r>
      <w:proofErr w:type="spellEnd"/>
      <w:r w:rsidRPr="00F71112">
        <w:rPr>
          <w:bCs/>
          <w:sz w:val="28"/>
          <w:szCs w:val="28"/>
        </w:rPr>
        <w:t>.</w:t>
      </w:r>
    </w:p>
    <w:p w:rsidR="00FC7543" w:rsidRPr="00F71112" w:rsidRDefault="00FC7543" w:rsidP="00FC75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C7543" w:rsidRPr="00F71112" w:rsidRDefault="00FC7543" w:rsidP="00FC75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71112">
        <w:rPr>
          <w:bCs/>
          <w:sz w:val="28"/>
          <w:szCs w:val="28"/>
        </w:rPr>
        <w:lastRenderedPageBreak/>
        <w:t>ДЗЮДО</w:t>
      </w:r>
    </w:p>
    <w:p w:rsidR="00FC7543" w:rsidRPr="00F71112" w:rsidRDefault="00FC7543" w:rsidP="00FC75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71112">
        <w:rPr>
          <w:bCs/>
          <w:sz w:val="28"/>
          <w:szCs w:val="28"/>
        </w:rPr>
        <w:t xml:space="preserve"> </w:t>
      </w:r>
    </w:p>
    <w:p w:rsidR="00FC7543" w:rsidRPr="00F71112" w:rsidRDefault="00FC7543" w:rsidP="00FC754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1112">
        <w:rPr>
          <w:bCs/>
          <w:sz w:val="28"/>
          <w:szCs w:val="28"/>
        </w:rPr>
        <w:t>Спортивная база, на которой может проходить полноценная централизованная подготовка российских спортсменов к Паралимпийским летним играм-2016 в Рио-де-Жанейро по дзюдо, – это база «Ока», г. Алексин Тульской области, а также УТЦ «</w:t>
      </w:r>
      <w:proofErr w:type="spellStart"/>
      <w:r w:rsidRPr="00F71112">
        <w:rPr>
          <w:bCs/>
          <w:sz w:val="28"/>
          <w:szCs w:val="28"/>
        </w:rPr>
        <w:t>Новогорск</w:t>
      </w:r>
      <w:proofErr w:type="spellEnd"/>
      <w:r w:rsidRPr="00F71112">
        <w:rPr>
          <w:bCs/>
          <w:sz w:val="28"/>
          <w:szCs w:val="28"/>
        </w:rPr>
        <w:t>». В период подготовки к Паралимпийским играм необходимо проведение УТС в условиях среднегорья на спортивной базе г. Кисловодска.</w:t>
      </w:r>
    </w:p>
    <w:p w:rsidR="00FC7543" w:rsidRPr="00F71112" w:rsidRDefault="00FC7543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2B07DC" w:rsidRPr="00F71112" w:rsidRDefault="00F318DC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ГРЕБЛЯ АКАДЕМИЧЕСКАЯ</w:t>
      </w:r>
    </w:p>
    <w:p w:rsidR="00F318DC" w:rsidRPr="00F71112" w:rsidRDefault="00F318DC" w:rsidP="00014FB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Сборная команда России по академической гребл</w:t>
      </w:r>
      <w:r w:rsidR="00014FB2" w:rsidRPr="00F71112">
        <w:rPr>
          <w:bCs/>
          <w:color w:val="000000" w:themeColor="text1"/>
          <w:sz w:val="28"/>
          <w:szCs w:val="28"/>
        </w:rPr>
        <w:t>е среди инвалидов проходила под</w:t>
      </w:r>
      <w:r w:rsidRPr="00F71112">
        <w:rPr>
          <w:bCs/>
          <w:color w:val="000000" w:themeColor="text1"/>
          <w:sz w:val="28"/>
          <w:szCs w:val="28"/>
        </w:rPr>
        <w:t>готовку на РУТБ «Руза» Московской области, а также на гребной базе в г. Коломна.</w:t>
      </w:r>
      <w:r w:rsidR="00014FB2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 xml:space="preserve">В </w:t>
      </w:r>
      <w:proofErr w:type="gramStart"/>
      <w:r w:rsidRPr="00F71112">
        <w:rPr>
          <w:bCs/>
          <w:color w:val="000000" w:themeColor="text1"/>
          <w:sz w:val="28"/>
          <w:szCs w:val="28"/>
        </w:rPr>
        <w:t>городе</w:t>
      </w:r>
      <w:proofErr w:type="gramEnd"/>
      <w:r w:rsidRPr="00F71112">
        <w:rPr>
          <w:bCs/>
          <w:color w:val="000000" w:themeColor="text1"/>
          <w:sz w:val="28"/>
          <w:szCs w:val="28"/>
        </w:rPr>
        <w:t xml:space="preserve"> Краснодаре осуществлялась разовая подготовка в зимний период на теплом</w:t>
      </w:r>
      <w:r w:rsidR="00014FB2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озере.</w:t>
      </w:r>
    </w:p>
    <w:p w:rsidR="00F318DC" w:rsidRPr="00F71112" w:rsidRDefault="00F318DC" w:rsidP="00F7111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Основной базой подготовки может стать Федеральное государственное унитарное</w:t>
      </w:r>
      <w:r w:rsid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предприятие «Республиканская учебно-тренировоч</w:t>
      </w:r>
      <w:r w:rsidR="00014FB2" w:rsidRPr="00F71112">
        <w:rPr>
          <w:bCs/>
          <w:color w:val="000000" w:themeColor="text1"/>
          <w:sz w:val="28"/>
          <w:szCs w:val="28"/>
        </w:rPr>
        <w:t>ная база “Руза”», Московская об</w:t>
      </w:r>
      <w:r w:rsidRPr="00F71112">
        <w:rPr>
          <w:bCs/>
          <w:color w:val="000000" w:themeColor="text1"/>
          <w:sz w:val="28"/>
          <w:szCs w:val="28"/>
        </w:rPr>
        <w:t>ласт</w:t>
      </w:r>
      <w:r w:rsidR="003C683E">
        <w:rPr>
          <w:bCs/>
          <w:color w:val="000000" w:themeColor="text1"/>
          <w:sz w:val="28"/>
          <w:szCs w:val="28"/>
        </w:rPr>
        <w:t xml:space="preserve">ь, Рузский район (д. </w:t>
      </w:r>
      <w:proofErr w:type="spellStart"/>
      <w:r w:rsidR="003C683E">
        <w:rPr>
          <w:bCs/>
          <w:color w:val="000000" w:themeColor="text1"/>
          <w:sz w:val="28"/>
          <w:szCs w:val="28"/>
        </w:rPr>
        <w:t>Волынщино</w:t>
      </w:r>
      <w:proofErr w:type="spellEnd"/>
      <w:r w:rsidR="003C683E">
        <w:rPr>
          <w:bCs/>
          <w:color w:val="000000" w:themeColor="text1"/>
          <w:sz w:val="28"/>
          <w:szCs w:val="28"/>
        </w:rPr>
        <w:t xml:space="preserve">) - </w:t>
      </w:r>
      <w:r w:rsidRPr="00F71112">
        <w:rPr>
          <w:bCs/>
          <w:color w:val="000000" w:themeColor="text1"/>
          <w:sz w:val="28"/>
          <w:szCs w:val="28"/>
        </w:rPr>
        <w:t xml:space="preserve"> в случае ее реконструкции, дооборудования</w:t>
      </w:r>
      <w:r w:rsidR="00014FB2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и дооснащения.</w:t>
      </w:r>
    </w:p>
    <w:p w:rsidR="00F318DC" w:rsidRPr="00F71112" w:rsidRDefault="00F318DC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Там необходимо создать гребной бассейн на 6–8 гребных мест, тренажерный зал для</w:t>
      </w:r>
      <w:r w:rsidR="00014FB2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гребцов, эллинг для хранения гребных судов, удобный выход из эллинга на плот для</w:t>
      </w:r>
      <w:r w:rsidR="00014FB2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инвалидов. Причем гребной бассейн должен находиться рядом с эллингом под одной</w:t>
      </w:r>
      <w:r w:rsidR="00014FB2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крышей, что позволяет провести полноценную разминк</w:t>
      </w:r>
      <w:r w:rsidR="00014FB2" w:rsidRPr="00F71112">
        <w:rPr>
          <w:bCs/>
          <w:color w:val="000000" w:themeColor="text1"/>
          <w:sz w:val="28"/>
          <w:szCs w:val="28"/>
        </w:rPr>
        <w:t>у перед выходом на воду. Необхо</w:t>
      </w:r>
      <w:r w:rsidRPr="00F71112">
        <w:rPr>
          <w:bCs/>
          <w:color w:val="000000" w:themeColor="text1"/>
          <w:sz w:val="28"/>
          <w:szCs w:val="28"/>
        </w:rPr>
        <w:t xml:space="preserve">димо закупить гребные тренажеры «Концепт-2», приспособленные для инвалидов (8–10шт.), надувные катера QUICKSILVER </w:t>
      </w:r>
      <w:proofErr w:type="spellStart"/>
      <w:r w:rsidRPr="00F71112">
        <w:rPr>
          <w:bCs/>
          <w:color w:val="000000" w:themeColor="text1"/>
          <w:sz w:val="28"/>
          <w:szCs w:val="28"/>
        </w:rPr>
        <w:t>AirDeck</w:t>
      </w:r>
      <w:proofErr w:type="spellEnd"/>
      <w:r w:rsidRPr="00F71112">
        <w:rPr>
          <w:bCs/>
          <w:color w:val="000000" w:themeColor="text1"/>
          <w:sz w:val="28"/>
          <w:szCs w:val="28"/>
        </w:rPr>
        <w:t xml:space="preserve"> 240 EA (5–6 шт.), подвесные лодочные</w:t>
      </w:r>
      <w:r w:rsidR="00014FB2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 xml:space="preserve">моторы </w:t>
      </w:r>
      <w:proofErr w:type="spellStart"/>
      <w:r w:rsidRPr="00F71112">
        <w:rPr>
          <w:bCs/>
          <w:color w:val="000000" w:themeColor="text1"/>
          <w:sz w:val="28"/>
          <w:szCs w:val="28"/>
        </w:rPr>
        <w:t>Mercury</w:t>
      </w:r>
      <w:proofErr w:type="spellEnd"/>
      <w:r w:rsidRPr="00F71112">
        <w:rPr>
          <w:bCs/>
          <w:color w:val="000000" w:themeColor="text1"/>
          <w:sz w:val="28"/>
          <w:szCs w:val="28"/>
        </w:rPr>
        <w:t xml:space="preserve"> F9.9M (5–6 шт.), тележки для спуска гребных судов на воду. В настоящее</w:t>
      </w:r>
      <w:r w:rsidR="00014FB2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время, в отличие от условий организации тренировок в России, при проведении УТС за</w:t>
      </w:r>
      <w:r w:rsidR="00014FB2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 xml:space="preserve">рубежом спортсмены не сталкиваются с проблемами </w:t>
      </w:r>
      <w:r w:rsidR="003C683E" w:rsidRPr="00F71112">
        <w:rPr>
          <w:bCs/>
          <w:color w:val="000000" w:themeColor="text1"/>
          <w:sz w:val="28"/>
          <w:szCs w:val="28"/>
        </w:rPr>
        <w:t xml:space="preserve">прихода на плот </w:t>
      </w:r>
      <w:r w:rsidRPr="00F71112">
        <w:rPr>
          <w:bCs/>
          <w:color w:val="000000" w:themeColor="text1"/>
          <w:sz w:val="28"/>
          <w:szCs w:val="28"/>
        </w:rPr>
        <w:t>выхода</w:t>
      </w:r>
      <w:r w:rsidR="003C683E">
        <w:rPr>
          <w:bCs/>
          <w:color w:val="000000" w:themeColor="text1"/>
          <w:sz w:val="28"/>
          <w:szCs w:val="28"/>
        </w:rPr>
        <w:t xml:space="preserve"> с него. </w:t>
      </w:r>
      <w:r w:rsidRPr="00F71112">
        <w:rPr>
          <w:bCs/>
          <w:color w:val="000000" w:themeColor="text1"/>
          <w:sz w:val="28"/>
          <w:szCs w:val="28"/>
        </w:rPr>
        <w:t>Там на</w:t>
      </w:r>
      <w:r w:rsidR="00014FB2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гребных базах находится все необходимое для тренировочного процесса.</w:t>
      </w:r>
      <w:r w:rsidR="00014FB2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На территории гребной базы также должен находиться медико-восстановительный</w:t>
      </w:r>
      <w:r w:rsidR="00014FB2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центр.</w:t>
      </w:r>
    </w:p>
    <w:p w:rsidR="00F318DC" w:rsidRPr="00F71112" w:rsidRDefault="00F318DC" w:rsidP="00014FB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Такие же условия необходимо создать на гребном канале в г. Краснодаре.</w:t>
      </w:r>
    </w:p>
    <w:p w:rsidR="002B07DC" w:rsidRPr="00F71112" w:rsidRDefault="002B07DC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F318DC" w:rsidRPr="00F71112" w:rsidRDefault="00F318DC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КОННЫЙ СПОРТ</w:t>
      </w:r>
    </w:p>
    <w:p w:rsidR="00F318DC" w:rsidRPr="00F71112" w:rsidRDefault="00F318DC" w:rsidP="00014FB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Централизованная подготовка к Паралимпийским летним играм-2016 планируется</w:t>
      </w:r>
      <w:r w:rsidR="00014FB2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в основном на базе ОУСЦ «Планерная» (Москва), а также УТС в Великобритании на</w:t>
      </w:r>
      <w:r w:rsidR="00014FB2" w:rsidRPr="00F71112">
        <w:rPr>
          <w:bCs/>
          <w:color w:val="000000" w:themeColor="text1"/>
          <w:sz w:val="28"/>
          <w:szCs w:val="28"/>
        </w:rPr>
        <w:t xml:space="preserve"> б</w:t>
      </w:r>
      <w:r w:rsidRPr="00F71112">
        <w:rPr>
          <w:bCs/>
          <w:color w:val="000000" w:themeColor="text1"/>
          <w:sz w:val="28"/>
          <w:szCs w:val="28"/>
        </w:rPr>
        <w:t>азе конно</w:t>
      </w:r>
      <w:r w:rsidR="003C683E">
        <w:rPr>
          <w:bCs/>
          <w:color w:val="000000" w:themeColor="text1"/>
          <w:sz w:val="28"/>
          <w:szCs w:val="28"/>
        </w:rPr>
        <w:t>с</w:t>
      </w:r>
      <w:r w:rsidRPr="00F71112">
        <w:rPr>
          <w:bCs/>
          <w:color w:val="000000" w:themeColor="text1"/>
          <w:sz w:val="28"/>
          <w:szCs w:val="28"/>
        </w:rPr>
        <w:t xml:space="preserve">портивного центра </w:t>
      </w:r>
      <w:proofErr w:type="spellStart"/>
      <w:r w:rsidRPr="00F71112">
        <w:rPr>
          <w:bCs/>
          <w:color w:val="000000" w:themeColor="text1"/>
          <w:sz w:val="28"/>
          <w:szCs w:val="28"/>
        </w:rPr>
        <w:t>Ллуэст</w:t>
      </w:r>
      <w:proofErr w:type="spellEnd"/>
      <w:r w:rsidRPr="00F71112">
        <w:rPr>
          <w:bCs/>
          <w:color w:val="000000" w:themeColor="text1"/>
          <w:sz w:val="28"/>
          <w:szCs w:val="28"/>
        </w:rPr>
        <w:t xml:space="preserve"> (ун</w:t>
      </w:r>
      <w:r w:rsidR="003C683E">
        <w:rPr>
          <w:bCs/>
          <w:color w:val="000000" w:themeColor="text1"/>
          <w:sz w:val="28"/>
          <w:szCs w:val="28"/>
        </w:rPr>
        <w:t xml:space="preserve">иверситет </w:t>
      </w:r>
      <w:proofErr w:type="spellStart"/>
      <w:r w:rsidR="003C683E">
        <w:rPr>
          <w:bCs/>
          <w:color w:val="000000" w:themeColor="text1"/>
          <w:sz w:val="28"/>
          <w:szCs w:val="28"/>
        </w:rPr>
        <w:t>Аберистуит</w:t>
      </w:r>
      <w:proofErr w:type="spellEnd"/>
      <w:r w:rsidR="003C683E">
        <w:rPr>
          <w:bCs/>
          <w:color w:val="000000" w:themeColor="text1"/>
          <w:sz w:val="28"/>
          <w:szCs w:val="28"/>
        </w:rPr>
        <w:t>) или конно</w:t>
      </w:r>
      <w:r w:rsidRPr="00F71112">
        <w:rPr>
          <w:bCs/>
          <w:color w:val="000000" w:themeColor="text1"/>
          <w:sz w:val="28"/>
          <w:szCs w:val="28"/>
        </w:rPr>
        <w:t>спортивного</w:t>
      </w:r>
      <w:r w:rsidR="00014FB2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 xml:space="preserve">центра </w:t>
      </w:r>
      <w:proofErr w:type="spellStart"/>
      <w:r w:rsidRPr="00F71112">
        <w:rPr>
          <w:bCs/>
          <w:color w:val="000000" w:themeColor="text1"/>
          <w:sz w:val="28"/>
          <w:szCs w:val="28"/>
        </w:rPr>
        <w:t>Харпури</w:t>
      </w:r>
      <w:proofErr w:type="spellEnd"/>
      <w:r w:rsidRPr="00F71112">
        <w:rPr>
          <w:bCs/>
          <w:color w:val="000000" w:themeColor="text1"/>
          <w:sz w:val="28"/>
          <w:szCs w:val="28"/>
        </w:rPr>
        <w:t xml:space="preserve"> Колледж.</w:t>
      </w:r>
    </w:p>
    <w:p w:rsidR="002B07DC" w:rsidRPr="00F71112" w:rsidRDefault="002B07DC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F318DC" w:rsidRPr="00F71112" w:rsidRDefault="00F318DC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ЛЕГКАЯ АТЛЕТИКА</w:t>
      </w:r>
    </w:p>
    <w:p w:rsidR="00F318DC" w:rsidRPr="00F71112" w:rsidRDefault="00F318DC" w:rsidP="00014FB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Основными базами подготовки сборной команды Р</w:t>
      </w:r>
      <w:r w:rsidR="00014FB2" w:rsidRPr="00F71112">
        <w:rPr>
          <w:bCs/>
          <w:color w:val="000000" w:themeColor="text1"/>
          <w:sz w:val="28"/>
          <w:szCs w:val="28"/>
        </w:rPr>
        <w:t>оссии по легкой атлетике к Пара</w:t>
      </w:r>
      <w:r w:rsidRPr="00F71112">
        <w:rPr>
          <w:bCs/>
          <w:color w:val="000000" w:themeColor="text1"/>
          <w:sz w:val="28"/>
          <w:szCs w:val="28"/>
        </w:rPr>
        <w:t xml:space="preserve">лимпийским летним играм-2016 в Рио-де-Жанейро могут быть: </w:t>
      </w:r>
      <w:proofErr w:type="gramStart"/>
      <w:r w:rsidRPr="00F71112">
        <w:rPr>
          <w:bCs/>
          <w:color w:val="000000" w:themeColor="text1"/>
          <w:sz w:val="28"/>
          <w:szCs w:val="28"/>
        </w:rPr>
        <w:t>ФГУП «Юг-Спорт»,</w:t>
      </w:r>
      <w:r w:rsidR="00014FB2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 xml:space="preserve">Краснодарский край, г. Сочи; филиал ФГУП </w:t>
      </w:r>
      <w:r w:rsidRPr="00F71112">
        <w:rPr>
          <w:bCs/>
          <w:color w:val="000000" w:themeColor="text1"/>
          <w:sz w:val="28"/>
          <w:szCs w:val="28"/>
        </w:rPr>
        <w:lastRenderedPageBreak/>
        <w:t>«Юг-Спор</w:t>
      </w:r>
      <w:r w:rsidR="00014FB2" w:rsidRPr="00F71112">
        <w:rPr>
          <w:bCs/>
          <w:color w:val="000000" w:themeColor="text1"/>
          <w:sz w:val="28"/>
          <w:szCs w:val="28"/>
        </w:rPr>
        <w:t>т» в г. Кисловодске, Ставрополь</w:t>
      </w:r>
      <w:r w:rsidRPr="00F71112">
        <w:rPr>
          <w:bCs/>
          <w:color w:val="000000" w:themeColor="text1"/>
          <w:sz w:val="28"/>
          <w:szCs w:val="28"/>
        </w:rPr>
        <w:t>ский край, и УТЦ «</w:t>
      </w:r>
      <w:proofErr w:type="spellStart"/>
      <w:r w:rsidRPr="00F71112">
        <w:rPr>
          <w:bCs/>
          <w:color w:val="000000" w:themeColor="text1"/>
          <w:sz w:val="28"/>
          <w:szCs w:val="28"/>
        </w:rPr>
        <w:t>Новогорск</w:t>
      </w:r>
      <w:proofErr w:type="spellEnd"/>
      <w:r w:rsidRPr="00F71112">
        <w:rPr>
          <w:bCs/>
          <w:color w:val="000000" w:themeColor="text1"/>
          <w:sz w:val="28"/>
          <w:szCs w:val="28"/>
        </w:rPr>
        <w:t xml:space="preserve">», Московская область (все – спортивные базы </w:t>
      </w:r>
      <w:proofErr w:type="spellStart"/>
      <w:r w:rsidRPr="00F71112">
        <w:rPr>
          <w:bCs/>
          <w:color w:val="000000" w:themeColor="text1"/>
          <w:sz w:val="28"/>
          <w:szCs w:val="28"/>
        </w:rPr>
        <w:t>Минспорта</w:t>
      </w:r>
      <w:proofErr w:type="spellEnd"/>
      <w:r w:rsidR="00014FB2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России).</w:t>
      </w:r>
      <w:proofErr w:type="gramEnd"/>
    </w:p>
    <w:p w:rsidR="00F318DC" w:rsidRPr="00F71112" w:rsidRDefault="00F318DC" w:rsidP="00014FB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В настоящее время имеются хорошие условия для проведения УТС в г. Сочи на</w:t>
      </w:r>
      <w:r w:rsidR="00014FB2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базе «Юг-Спорт». Вместе с тем</w:t>
      </w:r>
      <w:r w:rsidR="003C683E">
        <w:rPr>
          <w:bCs/>
          <w:color w:val="000000" w:themeColor="text1"/>
          <w:sz w:val="28"/>
          <w:szCs w:val="28"/>
        </w:rPr>
        <w:t>,</w:t>
      </w:r>
      <w:r w:rsidRPr="00F71112">
        <w:rPr>
          <w:bCs/>
          <w:color w:val="000000" w:themeColor="text1"/>
          <w:sz w:val="28"/>
          <w:szCs w:val="28"/>
        </w:rPr>
        <w:t xml:space="preserve"> в Сочи нет тренировочного манежа, поэтому в плохую</w:t>
      </w:r>
      <w:r w:rsidR="00014FB2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дождливую погоду спортсменам приходится либо тренироваться на улице под дождем, либо</w:t>
      </w:r>
      <w:r w:rsidR="00014FB2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менять тренировочные планы, что отрицательно сказывается на освоении необходимых</w:t>
      </w:r>
      <w:r w:rsidR="00014FB2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 xml:space="preserve">тренировочных объемов и нагрузок. Не подходит база </w:t>
      </w:r>
      <w:proofErr w:type="gramStart"/>
      <w:r w:rsidRPr="00F71112">
        <w:rPr>
          <w:bCs/>
          <w:color w:val="000000" w:themeColor="text1"/>
          <w:sz w:val="28"/>
          <w:szCs w:val="28"/>
        </w:rPr>
        <w:t>в Сочи для тренировок легкоатлетов</w:t>
      </w:r>
      <w:r w:rsidR="00014FB2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на стадионе в знойные с высокой влажностью</w:t>
      </w:r>
      <w:proofErr w:type="gramEnd"/>
      <w:r w:rsidRPr="00F71112">
        <w:rPr>
          <w:bCs/>
          <w:color w:val="000000" w:themeColor="text1"/>
          <w:sz w:val="28"/>
          <w:szCs w:val="28"/>
        </w:rPr>
        <w:t xml:space="preserve"> летние месяцы.</w:t>
      </w:r>
    </w:p>
    <w:p w:rsidR="00F318DC" w:rsidRPr="00F71112" w:rsidRDefault="00F318DC" w:rsidP="00014FB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УТЦ «</w:t>
      </w:r>
      <w:proofErr w:type="spellStart"/>
      <w:r w:rsidRPr="00F71112">
        <w:rPr>
          <w:bCs/>
          <w:color w:val="000000" w:themeColor="text1"/>
          <w:sz w:val="28"/>
          <w:szCs w:val="28"/>
        </w:rPr>
        <w:t>Новогорск</w:t>
      </w:r>
      <w:proofErr w:type="spellEnd"/>
      <w:r w:rsidRPr="00F71112">
        <w:rPr>
          <w:bCs/>
          <w:color w:val="000000" w:themeColor="text1"/>
          <w:sz w:val="28"/>
          <w:szCs w:val="28"/>
        </w:rPr>
        <w:t>» практически пос</w:t>
      </w:r>
      <w:r w:rsidR="00A30939">
        <w:rPr>
          <w:bCs/>
          <w:color w:val="000000" w:themeColor="text1"/>
          <w:sz w:val="28"/>
          <w:szCs w:val="28"/>
        </w:rPr>
        <w:t xml:space="preserve">тоянно </w:t>
      </w:r>
      <w:proofErr w:type="gramStart"/>
      <w:r w:rsidR="00A30939">
        <w:rPr>
          <w:bCs/>
          <w:color w:val="000000" w:themeColor="text1"/>
          <w:sz w:val="28"/>
          <w:szCs w:val="28"/>
        </w:rPr>
        <w:t>загружен</w:t>
      </w:r>
      <w:proofErr w:type="gramEnd"/>
      <w:r w:rsidRPr="00F71112">
        <w:rPr>
          <w:bCs/>
          <w:color w:val="000000" w:themeColor="text1"/>
          <w:sz w:val="28"/>
          <w:szCs w:val="28"/>
        </w:rPr>
        <w:t xml:space="preserve"> спортивными сборными</w:t>
      </w:r>
      <w:r w:rsidR="00014FB2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командами по олимпийским видам спорта.</w:t>
      </w:r>
    </w:p>
    <w:p w:rsidR="00F318DC" w:rsidRPr="00F71112" w:rsidRDefault="00F318DC" w:rsidP="00014FB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F71112">
        <w:rPr>
          <w:bCs/>
          <w:color w:val="000000" w:themeColor="text1"/>
          <w:sz w:val="28"/>
          <w:szCs w:val="28"/>
        </w:rPr>
        <w:t>Идеальным местом подготовки паралимпийских сборных команд России по легкой</w:t>
      </w:r>
      <w:r w:rsidR="00014FB2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атлетике (и целому ряду других паралимпийских ви</w:t>
      </w:r>
      <w:r w:rsidR="00014FB2" w:rsidRPr="00F71112">
        <w:rPr>
          <w:bCs/>
          <w:color w:val="000000" w:themeColor="text1"/>
          <w:sz w:val="28"/>
          <w:szCs w:val="28"/>
        </w:rPr>
        <w:t>дов спорта, по которым нет услов</w:t>
      </w:r>
      <w:r w:rsidRPr="00F71112">
        <w:rPr>
          <w:bCs/>
          <w:color w:val="000000" w:themeColor="text1"/>
          <w:sz w:val="28"/>
          <w:szCs w:val="28"/>
        </w:rPr>
        <w:t>ий на РУТБ «Ока», г. Алексин, Тульской обл.) может быть Учебно-спортивный центр</w:t>
      </w:r>
      <w:r w:rsidR="00014FB2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олимпийской подготовки «Подольск», расположенный вблизи от Москвы и аэропортов</w:t>
      </w:r>
      <w:r w:rsidR="00014FB2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«Домодедово», «Внуково» и «Шереметьево», что имеет крайне важное значение с точки</w:t>
      </w:r>
      <w:r w:rsidR="00014FB2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зрения решения известной острой проблемы с транспортировкой спортсменов-инвалидов</w:t>
      </w:r>
      <w:proofErr w:type="gramEnd"/>
      <w:r w:rsidRPr="00F71112">
        <w:rPr>
          <w:bCs/>
          <w:color w:val="000000" w:themeColor="text1"/>
          <w:sz w:val="28"/>
          <w:szCs w:val="28"/>
        </w:rPr>
        <w:t>.</w:t>
      </w:r>
      <w:r w:rsidR="00014FB2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 xml:space="preserve">Однако эта база не находится в ведении </w:t>
      </w:r>
      <w:proofErr w:type="spellStart"/>
      <w:r w:rsidRPr="00F71112">
        <w:rPr>
          <w:bCs/>
          <w:color w:val="000000" w:themeColor="text1"/>
          <w:sz w:val="28"/>
          <w:szCs w:val="28"/>
        </w:rPr>
        <w:t>Минспорта</w:t>
      </w:r>
      <w:proofErr w:type="spellEnd"/>
      <w:r w:rsidRPr="00F71112">
        <w:rPr>
          <w:bCs/>
          <w:color w:val="000000" w:themeColor="text1"/>
          <w:sz w:val="28"/>
          <w:szCs w:val="28"/>
        </w:rPr>
        <w:t xml:space="preserve"> </w:t>
      </w:r>
      <w:r w:rsidR="00014FB2" w:rsidRPr="00F71112">
        <w:rPr>
          <w:bCs/>
          <w:color w:val="000000" w:themeColor="text1"/>
          <w:sz w:val="28"/>
          <w:szCs w:val="28"/>
        </w:rPr>
        <w:t>России, а ее собственник – Феде</w:t>
      </w:r>
      <w:r w:rsidRPr="00F71112">
        <w:rPr>
          <w:bCs/>
          <w:color w:val="000000" w:themeColor="text1"/>
          <w:sz w:val="28"/>
          <w:szCs w:val="28"/>
        </w:rPr>
        <w:t>рация независимых профсоюзов России (ФНПР) не имеет возможности ни содержать</w:t>
      </w:r>
      <w:r w:rsidR="00014FB2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этот центр на современном уровне, ни модернизировать его.</w:t>
      </w:r>
    </w:p>
    <w:p w:rsidR="00F318DC" w:rsidRPr="00F71112" w:rsidRDefault="00F318DC" w:rsidP="00F7111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 xml:space="preserve">Указанный центр необходимо передать в ведение </w:t>
      </w:r>
      <w:proofErr w:type="spellStart"/>
      <w:r w:rsidR="00F71112">
        <w:rPr>
          <w:bCs/>
          <w:color w:val="000000" w:themeColor="text1"/>
          <w:sz w:val="28"/>
          <w:szCs w:val="28"/>
        </w:rPr>
        <w:t>Минспорта</w:t>
      </w:r>
      <w:proofErr w:type="spellEnd"/>
      <w:r w:rsidR="00F71112">
        <w:rPr>
          <w:bCs/>
          <w:color w:val="000000" w:themeColor="text1"/>
          <w:sz w:val="28"/>
          <w:szCs w:val="28"/>
        </w:rPr>
        <w:t xml:space="preserve"> России с его последую</w:t>
      </w:r>
      <w:r w:rsidRPr="00F71112">
        <w:rPr>
          <w:bCs/>
          <w:color w:val="000000" w:themeColor="text1"/>
          <w:sz w:val="28"/>
          <w:szCs w:val="28"/>
        </w:rPr>
        <w:t>щей модернизацией.</w:t>
      </w:r>
    </w:p>
    <w:p w:rsidR="00F318DC" w:rsidRPr="00F71112" w:rsidRDefault="00F318DC" w:rsidP="00014FB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Необходима современная учебно-тренировочная база в среднегорье.</w:t>
      </w:r>
    </w:p>
    <w:p w:rsidR="002B07DC" w:rsidRPr="00F71112" w:rsidRDefault="002B07DC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F318DC" w:rsidRPr="00F71112" w:rsidRDefault="00F318DC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ПАРУСНЫЙ СПОРТ</w:t>
      </w:r>
    </w:p>
    <w:p w:rsidR="00F318DC" w:rsidRPr="00F71112" w:rsidRDefault="00F318DC" w:rsidP="00014FB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Основной базой для подготовки к очередным Паралимпийским играм может быть</w:t>
      </w:r>
      <w:r w:rsidR="00014FB2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ФГУП «Юг-Спорт» (парусный центр) в Сочи. Он отвечает ряду международных тр</w:t>
      </w:r>
      <w:r w:rsidR="00014FB2" w:rsidRPr="00F71112">
        <w:rPr>
          <w:bCs/>
          <w:color w:val="000000" w:themeColor="text1"/>
          <w:sz w:val="28"/>
          <w:szCs w:val="28"/>
        </w:rPr>
        <w:t>ебо</w:t>
      </w:r>
      <w:r w:rsidRPr="00F71112">
        <w:rPr>
          <w:bCs/>
          <w:color w:val="000000" w:themeColor="text1"/>
          <w:sz w:val="28"/>
          <w:szCs w:val="28"/>
        </w:rPr>
        <w:t>ваний по подготовке паралимпийцев.</w:t>
      </w:r>
    </w:p>
    <w:p w:rsidR="00F318DC" w:rsidRPr="00F71112" w:rsidRDefault="00F318DC" w:rsidP="003C683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Однако для нормальной подготовки на этой базе н</w:t>
      </w:r>
      <w:r w:rsidR="00014FB2" w:rsidRPr="00F71112">
        <w:rPr>
          <w:bCs/>
          <w:color w:val="000000" w:themeColor="text1"/>
          <w:sz w:val="28"/>
          <w:szCs w:val="28"/>
        </w:rPr>
        <w:t>адо провести работы по ее модер</w:t>
      </w:r>
      <w:r w:rsidRPr="00F71112">
        <w:rPr>
          <w:bCs/>
          <w:color w:val="000000" w:themeColor="text1"/>
          <w:sz w:val="28"/>
          <w:szCs w:val="28"/>
        </w:rPr>
        <w:t>низации и оснащению недостающим оборудованием</w:t>
      </w:r>
      <w:r w:rsidR="00A32EC9" w:rsidRPr="00F71112">
        <w:rPr>
          <w:bCs/>
          <w:color w:val="000000" w:themeColor="text1"/>
          <w:sz w:val="28"/>
          <w:szCs w:val="28"/>
        </w:rPr>
        <w:t xml:space="preserve"> и инвентарем. Необходимо рекон</w:t>
      </w:r>
      <w:r w:rsidRPr="00F71112">
        <w:rPr>
          <w:bCs/>
          <w:color w:val="000000" w:themeColor="text1"/>
          <w:sz w:val="28"/>
          <w:szCs w:val="28"/>
        </w:rPr>
        <w:t>струировать слип, оборудовать понтоны для причала яхт, мастерские для ремонта яхт</w:t>
      </w:r>
      <w:r w:rsidR="003C683E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и парусов, раздевалки с душем и сушилкой для гоночных вещей, а также туалеты для</w:t>
      </w:r>
      <w:r w:rsidR="00A32EC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инвалидов.</w:t>
      </w:r>
    </w:p>
    <w:p w:rsidR="00F318DC" w:rsidRPr="00F71112" w:rsidRDefault="00F318DC" w:rsidP="00A32EC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Следует закупить в достаточном количестве: яхты «</w:t>
      </w:r>
      <w:r w:rsidR="00A32EC9" w:rsidRPr="00F71112">
        <w:rPr>
          <w:bCs/>
          <w:color w:val="000000" w:themeColor="text1"/>
          <w:sz w:val="28"/>
          <w:szCs w:val="28"/>
        </w:rPr>
        <w:t>2,4mR», «</w:t>
      </w:r>
      <w:proofErr w:type="spellStart"/>
      <w:r w:rsidR="00A32EC9" w:rsidRPr="00F71112">
        <w:rPr>
          <w:bCs/>
          <w:color w:val="000000" w:themeColor="text1"/>
          <w:sz w:val="28"/>
          <w:szCs w:val="28"/>
        </w:rPr>
        <w:t>Scud</w:t>
      </w:r>
      <w:proofErr w:type="spellEnd"/>
      <w:r w:rsidR="00A32EC9" w:rsidRPr="00F71112">
        <w:rPr>
          <w:bCs/>
          <w:color w:val="000000" w:themeColor="text1"/>
          <w:sz w:val="28"/>
          <w:szCs w:val="28"/>
        </w:rPr>
        <w:t xml:space="preserve"> 18» и «</w:t>
      </w:r>
      <w:proofErr w:type="spellStart"/>
      <w:r w:rsidR="00A32EC9" w:rsidRPr="00F71112">
        <w:rPr>
          <w:bCs/>
          <w:color w:val="000000" w:themeColor="text1"/>
          <w:sz w:val="28"/>
          <w:szCs w:val="28"/>
        </w:rPr>
        <w:t>Sonar</w:t>
      </w:r>
      <w:proofErr w:type="spellEnd"/>
      <w:r w:rsidR="00A32EC9" w:rsidRPr="00F71112">
        <w:rPr>
          <w:bCs/>
          <w:color w:val="000000" w:themeColor="text1"/>
          <w:sz w:val="28"/>
          <w:szCs w:val="28"/>
        </w:rPr>
        <w:t>»; ка</w:t>
      </w:r>
      <w:r w:rsidRPr="00F71112">
        <w:rPr>
          <w:bCs/>
          <w:color w:val="000000" w:themeColor="text1"/>
          <w:sz w:val="28"/>
          <w:szCs w:val="28"/>
        </w:rPr>
        <w:t>тера тренерские, спасательные и судейские; знаки дистанции; навигационные приборы,</w:t>
      </w:r>
      <w:r w:rsidR="00A32EC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рации, конструкции для перевозки яхт и катеров к местам проведения соревнований.</w:t>
      </w:r>
    </w:p>
    <w:p w:rsidR="00F318DC" w:rsidRPr="00F71112" w:rsidRDefault="00F318DC" w:rsidP="00A32EC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Адаптировать яхт-клуб «</w:t>
      </w:r>
      <w:proofErr w:type="spellStart"/>
      <w:r w:rsidRPr="00F71112">
        <w:rPr>
          <w:bCs/>
          <w:color w:val="000000" w:themeColor="text1"/>
          <w:sz w:val="28"/>
          <w:szCs w:val="28"/>
        </w:rPr>
        <w:t>Галс</w:t>
      </w:r>
      <w:proofErr w:type="spellEnd"/>
      <w:r w:rsidRPr="00F71112">
        <w:rPr>
          <w:bCs/>
          <w:color w:val="000000" w:themeColor="text1"/>
          <w:sz w:val="28"/>
          <w:szCs w:val="28"/>
        </w:rPr>
        <w:t>» в Московской области для спортивной подготовки</w:t>
      </w:r>
      <w:r w:rsidR="00A32EC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в нем инвалидов.</w:t>
      </w:r>
    </w:p>
    <w:p w:rsidR="00F318DC" w:rsidRPr="00F71112" w:rsidRDefault="00F318DC" w:rsidP="00A32EC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Лучшим вариантом подготовки сборной команды России к международным регатам за</w:t>
      </w:r>
      <w:r w:rsidR="00A32EC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пределами России является проведение УТС непосредственно на тех же акваториях, где</w:t>
      </w:r>
      <w:r w:rsidR="00A32EC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проводятся эти регаты. Применение этой международной практики будет способствовать</w:t>
      </w:r>
      <w:r w:rsidR="00A32EC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lastRenderedPageBreak/>
        <w:t>достижению значительно более высоких результатов российских парусников.</w:t>
      </w:r>
    </w:p>
    <w:p w:rsidR="002B07DC" w:rsidRPr="00F71112" w:rsidRDefault="002B07DC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F318DC" w:rsidRPr="00F71112" w:rsidRDefault="00F318DC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ПАУЭРЛИФТИНГ</w:t>
      </w:r>
    </w:p>
    <w:p w:rsidR="00F318DC" w:rsidRPr="00F71112" w:rsidRDefault="00F318DC" w:rsidP="00A32EC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Централизованная подготовка сборной команды России по пауэрлифтингу (ПОДА)</w:t>
      </w:r>
      <w:r w:rsidR="00A32EC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в последние годы проводится на базе РУТБ «Ока», Тульская область, г. Алексин. Эта</w:t>
      </w:r>
      <w:r w:rsidR="00A32EC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 xml:space="preserve">база пока единственная в России, приспособленная для тренировок </w:t>
      </w:r>
      <w:r w:rsidR="003C683E">
        <w:rPr>
          <w:bCs/>
          <w:color w:val="000000" w:themeColor="text1"/>
          <w:sz w:val="28"/>
          <w:szCs w:val="28"/>
        </w:rPr>
        <w:t xml:space="preserve"> спортсменов-инвалидов</w:t>
      </w:r>
      <w:r w:rsidRPr="00F71112">
        <w:rPr>
          <w:bCs/>
          <w:color w:val="000000" w:themeColor="text1"/>
          <w:sz w:val="28"/>
          <w:szCs w:val="28"/>
        </w:rPr>
        <w:t>. Имеется</w:t>
      </w:r>
      <w:r w:rsidR="00A32EC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новая современная гостиница, оборудованная пандусами и широкими лифтами. Комнаты</w:t>
      </w:r>
      <w:r w:rsidR="00A32EC9" w:rsidRPr="00F71112">
        <w:rPr>
          <w:bCs/>
          <w:color w:val="000000" w:themeColor="text1"/>
          <w:sz w:val="28"/>
          <w:szCs w:val="28"/>
        </w:rPr>
        <w:t xml:space="preserve"> </w:t>
      </w:r>
      <w:r w:rsidR="002B07DC" w:rsidRPr="00F71112">
        <w:rPr>
          <w:bCs/>
          <w:color w:val="000000" w:themeColor="text1"/>
          <w:sz w:val="28"/>
          <w:szCs w:val="28"/>
        </w:rPr>
        <w:t>с</w:t>
      </w:r>
      <w:r w:rsidRPr="00F71112">
        <w:rPr>
          <w:bCs/>
          <w:color w:val="000000" w:themeColor="text1"/>
          <w:sz w:val="28"/>
          <w:szCs w:val="28"/>
        </w:rPr>
        <w:t>портсменов полностью приспособлены для инвалидов-колясочников (широкие двери,</w:t>
      </w:r>
      <w:r w:rsidR="00A32EC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просторные санузлы). Спортивный зал, где проходит</w:t>
      </w:r>
      <w:r w:rsidR="00A32EC9" w:rsidRPr="00F71112">
        <w:rPr>
          <w:bCs/>
          <w:color w:val="000000" w:themeColor="text1"/>
          <w:sz w:val="28"/>
          <w:szCs w:val="28"/>
        </w:rPr>
        <w:t xml:space="preserve"> тренировочный процесс, оборудо</w:t>
      </w:r>
      <w:r w:rsidRPr="00F71112">
        <w:rPr>
          <w:bCs/>
          <w:color w:val="000000" w:themeColor="text1"/>
          <w:sz w:val="28"/>
          <w:szCs w:val="28"/>
        </w:rPr>
        <w:t>ван достаточным количеством специализированных скамеек для жима лежа, также в нем</w:t>
      </w:r>
      <w:r w:rsidR="00A32EC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расположены современные гидравлические тренажеры, удобные для лиц с поражением</w:t>
      </w:r>
      <w:r w:rsidR="00A32EC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опорно-двигательного аппарата.</w:t>
      </w:r>
    </w:p>
    <w:p w:rsidR="00414104" w:rsidRPr="00F71112" w:rsidRDefault="00F318DC" w:rsidP="00A32EC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На базе РУТБ «Ока» следует улучшить качество медицинского восстановления</w:t>
      </w:r>
      <w:r w:rsidR="00A32EC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(необходим медицинский восстановительный центр с современным оборудованием</w:t>
      </w:r>
      <w:r w:rsidR="00A32EC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и специалистами).</w:t>
      </w:r>
      <w:r w:rsidR="00A32EC9" w:rsidRPr="00F71112">
        <w:rPr>
          <w:bCs/>
          <w:color w:val="000000" w:themeColor="text1"/>
          <w:sz w:val="28"/>
          <w:szCs w:val="28"/>
        </w:rPr>
        <w:t xml:space="preserve"> </w:t>
      </w:r>
    </w:p>
    <w:p w:rsidR="00A32EC9" w:rsidRPr="00F71112" w:rsidRDefault="00A32EC9" w:rsidP="00A32EC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F318DC" w:rsidRPr="00F71112" w:rsidRDefault="00F318DC" w:rsidP="00A32EC9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ПЛАВАНИЕ</w:t>
      </w:r>
    </w:p>
    <w:p w:rsidR="00F318DC" w:rsidRPr="00F71112" w:rsidRDefault="00F318DC" w:rsidP="00A32EC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 xml:space="preserve">Основная подготовка к Паралимпийским </w:t>
      </w:r>
      <w:proofErr w:type="gramStart"/>
      <w:r w:rsidRPr="00F71112">
        <w:rPr>
          <w:bCs/>
          <w:color w:val="000000" w:themeColor="text1"/>
          <w:sz w:val="28"/>
          <w:szCs w:val="28"/>
        </w:rPr>
        <w:t>летним</w:t>
      </w:r>
      <w:proofErr w:type="gramEnd"/>
      <w:r w:rsidRPr="00F71112">
        <w:rPr>
          <w:bCs/>
          <w:color w:val="000000" w:themeColor="text1"/>
          <w:sz w:val="28"/>
          <w:szCs w:val="28"/>
        </w:rPr>
        <w:t xml:space="preserve"> </w:t>
      </w:r>
      <w:r w:rsidR="00A32EC9" w:rsidRPr="00F71112">
        <w:rPr>
          <w:bCs/>
          <w:color w:val="000000" w:themeColor="text1"/>
          <w:sz w:val="28"/>
          <w:szCs w:val="28"/>
        </w:rPr>
        <w:t>играм-2012 в первом и втором ба</w:t>
      </w:r>
      <w:r w:rsidRPr="00F71112">
        <w:rPr>
          <w:bCs/>
          <w:color w:val="000000" w:themeColor="text1"/>
          <w:sz w:val="28"/>
          <w:szCs w:val="28"/>
        </w:rPr>
        <w:t>зовом периоде осуществлялась на местах проживания спортсменов.</w:t>
      </w:r>
    </w:p>
    <w:p w:rsidR="00F318DC" w:rsidRPr="00F71112" w:rsidRDefault="00F318DC" w:rsidP="00A32EC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На заключительном этапе подготовки паралимпийской сборной команды России</w:t>
      </w:r>
      <w:r w:rsidR="00A32EC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(в отсутствие олимпийской сборной команды по плаванию, которая отбыла на</w:t>
      </w:r>
      <w:r w:rsidR="00A32EC9" w:rsidRPr="00F71112">
        <w:rPr>
          <w:bCs/>
          <w:color w:val="000000" w:themeColor="text1"/>
          <w:sz w:val="28"/>
          <w:szCs w:val="28"/>
        </w:rPr>
        <w:t xml:space="preserve"> Олимпий</w:t>
      </w:r>
      <w:r w:rsidRPr="00F71112">
        <w:rPr>
          <w:bCs/>
          <w:color w:val="000000" w:themeColor="text1"/>
          <w:sz w:val="28"/>
          <w:szCs w:val="28"/>
        </w:rPr>
        <w:t>ские игры в Лондон) был использован ФГУП</w:t>
      </w:r>
      <w:r w:rsidR="00A32EC9" w:rsidRPr="00F71112">
        <w:rPr>
          <w:bCs/>
          <w:color w:val="000000" w:themeColor="text1"/>
          <w:sz w:val="28"/>
          <w:szCs w:val="28"/>
        </w:rPr>
        <w:t xml:space="preserve"> </w:t>
      </w:r>
      <w:r w:rsidR="00A32EC9" w:rsidRPr="00F71112">
        <w:rPr>
          <w:bCs/>
          <w:sz w:val="28"/>
          <w:szCs w:val="28"/>
        </w:rPr>
        <w:t xml:space="preserve">ТЦ </w:t>
      </w:r>
      <w:r w:rsidRPr="00F71112">
        <w:rPr>
          <w:bCs/>
          <w:color w:val="000000" w:themeColor="text1"/>
          <w:sz w:val="28"/>
          <w:szCs w:val="28"/>
        </w:rPr>
        <w:t xml:space="preserve"> «Озеро Круглое».</w:t>
      </w:r>
    </w:p>
    <w:p w:rsidR="00F318DC" w:rsidRPr="00F71112" w:rsidRDefault="00F318DC" w:rsidP="00F7111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Абсолютно большую часть времени в бассейне на э</w:t>
      </w:r>
      <w:r w:rsidR="00F71112">
        <w:rPr>
          <w:bCs/>
          <w:color w:val="000000" w:themeColor="text1"/>
          <w:sz w:val="28"/>
          <w:szCs w:val="28"/>
        </w:rPr>
        <w:t>той базе занимал основной и юно</w:t>
      </w:r>
      <w:r w:rsidRPr="00F71112">
        <w:rPr>
          <w:bCs/>
          <w:color w:val="000000" w:themeColor="text1"/>
          <w:sz w:val="28"/>
          <w:szCs w:val="28"/>
        </w:rPr>
        <w:t>шеский состав сборной команды России по плаванию, сборная по дальним заплывам.</w:t>
      </w:r>
      <w:r w:rsidR="00A32EC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Неудобное, по остаточному принципу, расписание, а также невозможность пользования</w:t>
      </w:r>
      <w:r w:rsidR="00A32EC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специальными тренажерами не повышало качество тренировки паралимпийской сборной</w:t>
      </w:r>
      <w:r w:rsidR="00A32EC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команды России по плаванию.</w:t>
      </w:r>
    </w:p>
    <w:p w:rsidR="00F318DC" w:rsidRPr="00F71112" w:rsidRDefault="00F318DC" w:rsidP="00A32EC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Недостатком этой базы является также слабое укомплектование ее тренажерных</w:t>
      </w:r>
      <w:r w:rsidR="00A32EC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залов специализированными тренажерами для инвалидов и их недоступность в связи</w:t>
      </w:r>
      <w:r w:rsidR="00A32EC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с заполнением основного времени спортивными командами по олимпийскому плаванию.</w:t>
      </w:r>
    </w:p>
    <w:p w:rsidR="00F318DC" w:rsidRPr="00F71112" w:rsidRDefault="00F318DC" w:rsidP="006103E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 xml:space="preserve">На этой спортивной базе отсутствует </w:t>
      </w:r>
      <w:proofErr w:type="spellStart"/>
      <w:r w:rsidRPr="00F71112">
        <w:rPr>
          <w:bCs/>
          <w:color w:val="000000" w:themeColor="text1"/>
          <w:sz w:val="28"/>
          <w:szCs w:val="28"/>
        </w:rPr>
        <w:t>гидроканал</w:t>
      </w:r>
      <w:proofErr w:type="spellEnd"/>
      <w:r w:rsidRPr="00F71112">
        <w:rPr>
          <w:bCs/>
          <w:color w:val="000000" w:themeColor="text1"/>
          <w:sz w:val="28"/>
          <w:szCs w:val="28"/>
        </w:rPr>
        <w:t xml:space="preserve"> с соответствующим оборудованием.</w:t>
      </w:r>
      <w:r w:rsidR="006103E3">
        <w:rPr>
          <w:bCs/>
          <w:color w:val="000000" w:themeColor="text1"/>
          <w:sz w:val="28"/>
          <w:szCs w:val="28"/>
        </w:rPr>
        <w:t xml:space="preserve"> Следует отметить, что в</w:t>
      </w:r>
      <w:r w:rsidRPr="00F71112">
        <w:rPr>
          <w:bCs/>
          <w:color w:val="000000" w:themeColor="text1"/>
          <w:sz w:val="28"/>
          <w:szCs w:val="28"/>
        </w:rPr>
        <w:t xml:space="preserve"> ведущих командах мира по паралимпийскому плаванию все это есть.</w:t>
      </w:r>
    </w:p>
    <w:p w:rsidR="00F318DC" w:rsidRPr="00F71112" w:rsidRDefault="00F318DC" w:rsidP="006103E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Основной базой подготовки сборной команды России по паралимпийскому плаванию</w:t>
      </w:r>
      <w:r w:rsidR="00A32EC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может стать Учебно-спортивный центр олимпийской подготовки «Подольск» при условии</w:t>
      </w:r>
      <w:r w:rsidR="00A32EC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 xml:space="preserve">строительства на его территории 50-метрового бассейна с </w:t>
      </w:r>
      <w:proofErr w:type="spellStart"/>
      <w:r w:rsidRPr="00F71112">
        <w:rPr>
          <w:bCs/>
          <w:color w:val="000000" w:themeColor="text1"/>
          <w:sz w:val="28"/>
          <w:szCs w:val="28"/>
        </w:rPr>
        <w:t>гидроканалом</w:t>
      </w:r>
      <w:proofErr w:type="spellEnd"/>
      <w:r w:rsidRPr="00F71112">
        <w:rPr>
          <w:bCs/>
          <w:color w:val="000000" w:themeColor="text1"/>
          <w:sz w:val="28"/>
          <w:szCs w:val="28"/>
        </w:rPr>
        <w:t xml:space="preserve"> и современным</w:t>
      </w:r>
      <w:r w:rsidR="00A32EC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залом для физической подготовки пловцов-паралимпийцев.</w:t>
      </w:r>
      <w:r w:rsidR="00A32EC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 xml:space="preserve">Однако, как уже отмечалось, эта база не находится в ведении </w:t>
      </w:r>
      <w:proofErr w:type="spellStart"/>
      <w:r w:rsidRPr="00F71112">
        <w:rPr>
          <w:bCs/>
          <w:color w:val="000000" w:themeColor="text1"/>
          <w:sz w:val="28"/>
          <w:szCs w:val="28"/>
        </w:rPr>
        <w:t>Минспорта</w:t>
      </w:r>
      <w:proofErr w:type="spellEnd"/>
      <w:r w:rsidRPr="00F71112">
        <w:rPr>
          <w:bCs/>
          <w:color w:val="000000" w:themeColor="text1"/>
          <w:sz w:val="28"/>
          <w:szCs w:val="28"/>
        </w:rPr>
        <w:t xml:space="preserve"> России.</w:t>
      </w:r>
      <w:r w:rsidR="00A32EC9" w:rsidRPr="00F71112">
        <w:rPr>
          <w:bCs/>
          <w:color w:val="000000" w:themeColor="text1"/>
          <w:sz w:val="28"/>
          <w:szCs w:val="28"/>
        </w:rPr>
        <w:t xml:space="preserve"> </w:t>
      </w:r>
      <w:r w:rsidR="006103E3">
        <w:rPr>
          <w:bCs/>
          <w:color w:val="000000" w:themeColor="text1"/>
          <w:sz w:val="28"/>
          <w:szCs w:val="28"/>
        </w:rPr>
        <w:tab/>
      </w:r>
      <w:r w:rsidR="006103E3">
        <w:rPr>
          <w:bCs/>
          <w:color w:val="000000" w:themeColor="text1"/>
          <w:sz w:val="28"/>
          <w:szCs w:val="28"/>
        </w:rPr>
        <w:tab/>
      </w:r>
      <w:r w:rsidR="006103E3">
        <w:rPr>
          <w:bCs/>
          <w:color w:val="000000" w:themeColor="text1"/>
          <w:sz w:val="28"/>
          <w:szCs w:val="28"/>
        </w:rPr>
        <w:lastRenderedPageBreak/>
        <w:tab/>
      </w:r>
      <w:r w:rsidRPr="00F71112">
        <w:rPr>
          <w:bCs/>
          <w:color w:val="000000" w:themeColor="text1"/>
          <w:sz w:val="28"/>
          <w:szCs w:val="28"/>
        </w:rPr>
        <w:t>Одной из баз подготовки сборной команды России по паралимпийскому плаванию</w:t>
      </w:r>
      <w:r w:rsidR="00A32EC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может стать ФГУП «Республиканская учебно-тренир</w:t>
      </w:r>
      <w:r w:rsidR="00A32EC9" w:rsidRPr="00F71112">
        <w:rPr>
          <w:bCs/>
          <w:color w:val="000000" w:themeColor="text1"/>
          <w:sz w:val="28"/>
          <w:szCs w:val="28"/>
        </w:rPr>
        <w:t>овочная база “Руза”» – при усло</w:t>
      </w:r>
      <w:r w:rsidRPr="00F71112">
        <w:rPr>
          <w:bCs/>
          <w:color w:val="000000" w:themeColor="text1"/>
          <w:sz w:val="28"/>
          <w:szCs w:val="28"/>
        </w:rPr>
        <w:t xml:space="preserve">вии ее оборудования </w:t>
      </w:r>
      <w:proofErr w:type="spellStart"/>
      <w:r w:rsidRPr="00F71112">
        <w:rPr>
          <w:bCs/>
          <w:color w:val="000000" w:themeColor="text1"/>
          <w:sz w:val="28"/>
          <w:szCs w:val="28"/>
        </w:rPr>
        <w:t>гидроканалом</w:t>
      </w:r>
      <w:proofErr w:type="spellEnd"/>
      <w:r w:rsidRPr="00F71112">
        <w:rPr>
          <w:bCs/>
          <w:color w:val="000000" w:themeColor="text1"/>
          <w:sz w:val="28"/>
          <w:szCs w:val="28"/>
        </w:rPr>
        <w:t>, современны</w:t>
      </w:r>
      <w:r w:rsidR="00A32EC9" w:rsidRPr="00F71112">
        <w:rPr>
          <w:bCs/>
          <w:color w:val="000000" w:themeColor="text1"/>
          <w:sz w:val="28"/>
          <w:szCs w:val="28"/>
        </w:rPr>
        <w:t>м залом для физической подготов</w:t>
      </w:r>
      <w:r w:rsidRPr="00F71112">
        <w:rPr>
          <w:bCs/>
          <w:color w:val="000000" w:themeColor="text1"/>
          <w:sz w:val="28"/>
          <w:szCs w:val="28"/>
        </w:rPr>
        <w:t>ки пловцов-паралимпийцев и создания на ней совреме</w:t>
      </w:r>
      <w:r w:rsidR="00A32EC9" w:rsidRPr="00F71112">
        <w:rPr>
          <w:bCs/>
          <w:color w:val="000000" w:themeColor="text1"/>
          <w:sz w:val="28"/>
          <w:szCs w:val="28"/>
        </w:rPr>
        <w:t>нного, оборудованного и оснащен</w:t>
      </w:r>
      <w:r w:rsidRPr="00F71112">
        <w:rPr>
          <w:bCs/>
          <w:color w:val="000000" w:themeColor="text1"/>
          <w:sz w:val="28"/>
          <w:szCs w:val="28"/>
        </w:rPr>
        <w:t>ного необходимой аппаратурой и средствами реабилитации медико-восстановительного</w:t>
      </w:r>
      <w:r w:rsidR="006103E3">
        <w:rPr>
          <w:bCs/>
          <w:color w:val="000000" w:themeColor="text1"/>
          <w:sz w:val="28"/>
          <w:szCs w:val="28"/>
        </w:rPr>
        <w:t xml:space="preserve"> </w:t>
      </w:r>
      <w:r w:rsidR="00A32EC9" w:rsidRPr="00F71112">
        <w:rPr>
          <w:bCs/>
          <w:color w:val="000000" w:themeColor="text1"/>
          <w:sz w:val="28"/>
          <w:szCs w:val="28"/>
        </w:rPr>
        <w:t>Центра</w:t>
      </w:r>
      <w:r w:rsidR="006103E3">
        <w:rPr>
          <w:bCs/>
          <w:color w:val="000000" w:themeColor="text1"/>
          <w:sz w:val="28"/>
          <w:szCs w:val="28"/>
        </w:rPr>
        <w:t xml:space="preserve">. </w:t>
      </w:r>
      <w:r w:rsidR="006103E3">
        <w:rPr>
          <w:bCs/>
          <w:color w:val="000000" w:themeColor="text1"/>
          <w:sz w:val="28"/>
          <w:szCs w:val="28"/>
        </w:rPr>
        <w:tab/>
      </w:r>
      <w:r w:rsidR="006103E3">
        <w:rPr>
          <w:bCs/>
          <w:color w:val="000000" w:themeColor="text1"/>
          <w:sz w:val="28"/>
          <w:szCs w:val="28"/>
        </w:rPr>
        <w:tab/>
      </w:r>
      <w:r w:rsidR="006103E3">
        <w:rPr>
          <w:bCs/>
          <w:color w:val="000000" w:themeColor="text1"/>
          <w:sz w:val="28"/>
          <w:szCs w:val="28"/>
        </w:rPr>
        <w:tab/>
      </w:r>
      <w:r w:rsidR="006103E3">
        <w:rPr>
          <w:bCs/>
          <w:color w:val="000000" w:themeColor="text1"/>
          <w:sz w:val="28"/>
          <w:szCs w:val="28"/>
        </w:rPr>
        <w:tab/>
      </w:r>
      <w:r w:rsidR="006103E3">
        <w:rPr>
          <w:bCs/>
          <w:color w:val="000000" w:themeColor="text1"/>
          <w:sz w:val="28"/>
          <w:szCs w:val="28"/>
        </w:rPr>
        <w:tab/>
      </w:r>
      <w:r w:rsidR="006103E3">
        <w:rPr>
          <w:bCs/>
          <w:color w:val="000000" w:themeColor="text1"/>
          <w:sz w:val="28"/>
          <w:szCs w:val="28"/>
        </w:rPr>
        <w:tab/>
      </w:r>
      <w:r w:rsidR="006103E3">
        <w:rPr>
          <w:bCs/>
          <w:color w:val="000000" w:themeColor="text1"/>
          <w:sz w:val="28"/>
          <w:szCs w:val="28"/>
        </w:rPr>
        <w:tab/>
      </w:r>
      <w:r w:rsidR="006103E3">
        <w:rPr>
          <w:bCs/>
          <w:color w:val="000000" w:themeColor="text1"/>
          <w:sz w:val="28"/>
          <w:szCs w:val="28"/>
        </w:rPr>
        <w:tab/>
      </w:r>
      <w:r w:rsidR="006103E3">
        <w:rPr>
          <w:bCs/>
          <w:color w:val="000000" w:themeColor="text1"/>
          <w:sz w:val="28"/>
          <w:szCs w:val="28"/>
        </w:rPr>
        <w:tab/>
      </w:r>
      <w:r w:rsidR="006103E3">
        <w:rPr>
          <w:bCs/>
          <w:color w:val="000000" w:themeColor="text1"/>
          <w:sz w:val="28"/>
          <w:szCs w:val="28"/>
        </w:rPr>
        <w:tab/>
      </w:r>
      <w:r w:rsidR="006103E3">
        <w:rPr>
          <w:bCs/>
          <w:color w:val="000000" w:themeColor="text1"/>
          <w:sz w:val="28"/>
          <w:szCs w:val="28"/>
        </w:rPr>
        <w:tab/>
      </w:r>
      <w:r w:rsidR="006103E3">
        <w:rPr>
          <w:bCs/>
          <w:color w:val="000000" w:themeColor="text1"/>
          <w:sz w:val="28"/>
          <w:szCs w:val="28"/>
        </w:rPr>
        <w:tab/>
      </w:r>
      <w:r w:rsidR="006103E3">
        <w:rPr>
          <w:bCs/>
          <w:color w:val="000000" w:themeColor="text1"/>
          <w:sz w:val="28"/>
          <w:szCs w:val="28"/>
        </w:rPr>
        <w:tab/>
      </w:r>
      <w:r w:rsidR="00A32EC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 xml:space="preserve">Спортивная база «Академия </w:t>
      </w:r>
      <w:proofErr w:type="spellStart"/>
      <w:r w:rsidRPr="00F71112">
        <w:rPr>
          <w:bCs/>
          <w:color w:val="000000" w:themeColor="text1"/>
          <w:sz w:val="28"/>
          <w:szCs w:val="28"/>
        </w:rPr>
        <w:t>Ригерта</w:t>
      </w:r>
      <w:proofErr w:type="spellEnd"/>
      <w:r w:rsidRPr="00F71112">
        <w:rPr>
          <w:bCs/>
          <w:color w:val="000000" w:themeColor="text1"/>
          <w:sz w:val="28"/>
          <w:szCs w:val="28"/>
        </w:rPr>
        <w:t>» удобна для подготовки, но не всегда имеет</w:t>
      </w:r>
      <w:r w:rsidR="00A32EC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возможность для приема в полном составе спортсмено</w:t>
      </w:r>
      <w:r w:rsidR="00A32EC9" w:rsidRPr="00F71112">
        <w:rPr>
          <w:bCs/>
          <w:color w:val="000000" w:themeColor="text1"/>
          <w:sz w:val="28"/>
          <w:szCs w:val="28"/>
        </w:rPr>
        <w:t>в-паралимпийцев, так как ее воз</w:t>
      </w:r>
      <w:r w:rsidRPr="00F71112">
        <w:rPr>
          <w:bCs/>
          <w:color w:val="000000" w:themeColor="text1"/>
          <w:sz w:val="28"/>
          <w:szCs w:val="28"/>
        </w:rPr>
        <w:t>можности ограничены по количеству мест для проживания.</w:t>
      </w:r>
    </w:p>
    <w:p w:rsidR="00414104" w:rsidRPr="00F71112" w:rsidRDefault="00414104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F318DC" w:rsidRPr="00F71112" w:rsidRDefault="00F318DC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СТРЕЛЬБА ИЗ ЛУКА</w:t>
      </w:r>
    </w:p>
    <w:p w:rsidR="00F318DC" w:rsidRPr="00F71112" w:rsidRDefault="00F318DC" w:rsidP="00A32EC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Тренировки организованы в г. Новочебоксарске, Республика Чувашия, а также</w:t>
      </w:r>
      <w:r w:rsidR="00A32EC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в г. Раменское, Московская область. Необходимо со</w:t>
      </w:r>
      <w:r w:rsidR="00A32EC9" w:rsidRPr="00F71112">
        <w:rPr>
          <w:bCs/>
          <w:color w:val="000000" w:themeColor="text1"/>
          <w:sz w:val="28"/>
          <w:szCs w:val="28"/>
        </w:rPr>
        <w:t>вершенствование условий для спе</w:t>
      </w:r>
      <w:r w:rsidRPr="00F71112">
        <w:rPr>
          <w:bCs/>
          <w:color w:val="000000" w:themeColor="text1"/>
          <w:sz w:val="28"/>
          <w:szCs w:val="28"/>
        </w:rPr>
        <w:t>циализированной централизованной подготовки спортсменов сборной команды России</w:t>
      </w:r>
      <w:r w:rsidR="00A32EC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на спортивной базе «Ока» в г. Алексин Тульской области.</w:t>
      </w:r>
    </w:p>
    <w:p w:rsidR="00414104" w:rsidRPr="00F71112" w:rsidRDefault="00414104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F318DC" w:rsidRPr="00F71112" w:rsidRDefault="00F318DC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СТРЕЛЬБА ПУЛЕВАЯ</w:t>
      </w:r>
    </w:p>
    <w:p w:rsidR="00F318DC" w:rsidRPr="00F71112" w:rsidRDefault="00F318DC" w:rsidP="00A32EC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 xml:space="preserve">В России спортивная база для проведения </w:t>
      </w:r>
      <w:proofErr w:type="gramStart"/>
      <w:r w:rsidRPr="00F71112">
        <w:rPr>
          <w:bCs/>
          <w:color w:val="000000" w:themeColor="text1"/>
          <w:sz w:val="28"/>
          <w:szCs w:val="28"/>
        </w:rPr>
        <w:t>полноценных</w:t>
      </w:r>
      <w:proofErr w:type="gramEnd"/>
      <w:r w:rsidRPr="00F71112">
        <w:rPr>
          <w:bCs/>
          <w:color w:val="000000" w:themeColor="text1"/>
          <w:sz w:val="28"/>
          <w:szCs w:val="28"/>
        </w:rPr>
        <w:t xml:space="preserve"> УТС по стрельбе пулевой</w:t>
      </w:r>
      <w:r w:rsidR="00A32EC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отсутствует.</w:t>
      </w:r>
    </w:p>
    <w:p w:rsidR="00F318DC" w:rsidRPr="00F71112" w:rsidRDefault="00F318DC" w:rsidP="00F7111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Основной базой с</w:t>
      </w:r>
      <w:r w:rsidR="00A30939">
        <w:rPr>
          <w:bCs/>
          <w:color w:val="000000" w:themeColor="text1"/>
          <w:sz w:val="28"/>
          <w:szCs w:val="28"/>
        </w:rPr>
        <w:t>портивной подготовки сборной ко</w:t>
      </w:r>
      <w:r w:rsidRPr="00F71112">
        <w:rPr>
          <w:bCs/>
          <w:color w:val="000000" w:themeColor="text1"/>
          <w:sz w:val="28"/>
          <w:szCs w:val="28"/>
        </w:rPr>
        <w:t>манды по стрельбе пулевой может</w:t>
      </w:r>
      <w:r w:rsid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быть УТЦ «</w:t>
      </w:r>
      <w:proofErr w:type="spellStart"/>
      <w:r w:rsidRPr="00F71112">
        <w:rPr>
          <w:bCs/>
          <w:color w:val="000000" w:themeColor="text1"/>
          <w:sz w:val="28"/>
          <w:szCs w:val="28"/>
        </w:rPr>
        <w:t>Новогорск</w:t>
      </w:r>
      <w:proofErr w:type="spellEnd"/>
      <w:r w:rsidRPr="00F71112">
        <w:rPr>
          <w:bCs/>
          <w:color w:val="000000" w:themeColor="text1"/>
          <w:sz w:val="28"/>
          <w:szCs w:val="28"/>
        </w:rPr>
        <w:t>», г. Химки Московской области.</w:t>
      </w:r>
      <w:r w:rsidR="00A32EC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Однако эту базу необходимо оснастить:</w:t>
      </w:r>
    </w:p>
    <w:p w:rsidR="00F318DC" w:rsidRPr="00F71112" w:rsidRDefault="00F318DC" w:rsidP="00A32EC9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– электронной установкой (на 5 мишеней) с мониторами в тире на 25 м – 2 шт.;</w:t>
      </w:r>
    </w:p>
    <w:p w:rsidR="00F318DC" w:rsidRPr="00F71112" w:rsidRDefault="00F318DC" w:rsidP="00A32EC9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– электронной установкой с монитором в тире на 50 м – 12 шт.;</w:t>
      </w:r>
    </w:p>
    <w:p w:rsidR="00F318DC" w:rsidRPr="00F71112" w:rsidRDefault="00F318DC" w:rsidP="00A32EC9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– электронной установкой с монитором в тире на 10 м – 10 шт.</w:t>
      </w:r>
    </w:p>
    <w:p w:rsidR="00F318DC" w:rsidRPr="00F71112" w:rsidRDefault="00F318DC" w:rsidP="00A32EC9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(все – производство фирмы «</w:t>
      </w:r>
      <w:proofErr w:type="spellStart"/>
      <w:r w:rsidRPr="00F71112">
        <w:rPr>
          <w:bCs/>
          <w:color w:val="000000" w:themeColor="text1"/>
          <w:sz w:val="28"/>
          <w:szCs w:val="28"/>
        </w:rPr>
        <w:t>Аскор</w:t>
      </w:r>
      <w:proofErr w:type="spellEnd"/>
      <w:r w:rsidRPr="00F71112">
        <w:rPr>
          <w:bCs/>
          <w:color w:val="000000" w:themeColor="text1"/>
          <w:sz w:val="28"/>
          <w:szCs w:val="28"/>
        </w:rPr>
        <w:t>» (Швейцария);</w:t>
      </w:r>
    </w:p>
    <w:p w:rsidR="00F318DC" w:rsidRPr="00F71112" w:rsidRDefault="00F318DC" w:rsidP="00A32EC9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– электронным тренажером «Скат» (Россия) – 2 шт.</w:t>
      </w:r>
    </w:p>
    <w:p w:rsidR="00F318DC" w:rsidRPr="00F71112" w:rsidRDefault="00F318DC" w:rsidP="00A32EC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Для проведения общероссийских спортивных соревнований в городах Волгограде</w:t>
      </w:r>
      <w:r w:rsidR="00A32EC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(ССК «ДОСААФ») и Самаре (ССК СКА) необходимо переоборудовать т</w:t>
      </w:r>
      <w:r w:rsidR="00A32EC9" w:rsidRPr="00F71112">
        <w:rPr>
          <w:bCs/>
          <w:color w:val="000000" w:themeColor="text1"/>
          <w:sz w:val="28"/>
          <w:szCs w:val="28"/>
        </w:rPr>
        <w:t>уалеты и осна</w:t>
      </w:r>
      <w:r w:rsidRPr="00F71112">
        <w:rPr>
          <w:bCs/>
          <w:color w:val="000000" w:themeColor="text1"/>
          <w:sz w:val="28"/>
          <w:szCs w:val="28"/>
        </w:rPr>
        <w:t>стить тиры этих баз электронными установками на 10, 25 и 50 м.</w:t>
      </w:r>
    </w:p>
    <w:p w:rsidR="00F318DC" w:rsidRPr="00F71112" w:rsidRDefault="00F318DC" w:rsidP="00FC754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 xml:space="preserve">Стрелковый спорт как </w:t>
      </w:r>
      <w:proofErr w:type="spellStart"/>
      <w:r w:rsidRPr="00F71112">
        <w:rPr>
          <w:bCs/>
          <w:color w:val="000000" w:themeColor="text1"/>
          <w:sz w:val="28"/>
          <w:szCs w:val="28"/>
        </w:rPr>
        <w:t>сложнотехнический</w:t>
      </w:r>
      <w:proofErr w:type="spellEnd"/>
      <w:r w:rsidRPr="00F71112">
        <w:rPr>
          <w:bCs/>
          <w:color w:val="000000" w:themeColor="text1"/>
          <w:sz w:val="28"/>
          <w:szCs w:val="28"/>
        </w:rPr>
        <w:t xml:space="preserve"> вид спорта требует особого внимания</w:t>
      </w:r>
      <w:r w:rsidR="00A32EC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 xml:space="preserve"> техническому состоянию спортивного оружия, а </w:t>
      </w:r>
      <w:r w:rsidR="00A32EC9" w:rsidRPr="00F71112">
        <w:rPr>
          <w:bCs/>
          <w:color w:val="000000" w:themeColor="text1"/>
          <w:sz w:val="28"/>
          <w:szCs w:val="28"/>
        </w:rPr>
        <w:t>также используемых на соревнова</w:t>
      </w:r>
      <w:r w:rsidRPr="00F71112">
        <w:rPr>
          <w:bCs/>
          <w:color w:val="000000" w:themeColor="text1"/>
          <w:sz w:val="28"/>
          <w:szCs w:val="28"/>
        </w:rPr>
        <w:t>ниях патронов и пулек. Для качественной подготовк</w:t>
      </w:r>
      <w:r w:rsidR="00A32EC9" w:rsidRPr="00F71112">
        <w:rPr>
          <w:bCs/>
          <w:color w:val="000000" w:themeColor="text1"/>
          <w:sz w:val="28"/>
          <w:szCs w:val="28"/>
        </w:rPr>
        <w:t>и сборной команды России к Пара</w:t>
      </w:r>
      <w:r w:rsidRPr="00F71112">
        <w:rPr>
          <w:bCs/>
          <w:color w:val="000000" w:themeColor="text1"/>
          <w:sz w:val="28"/>
          <w:szCs w:val="28"/>
        </w:rPr>
        <w:t>лимпийским летним играм-2016 должны быть исключены осечки во время выстрела</w:t>
      </w:r>
      <w:r w:rsidR="00A32EC9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и плохая кучность стрельбы, связанная с отсутствие</w:t>
      </w:r>
      <w:r w:rsidR="00A32EC9" w:rsidRPr="00F71112">
        <w:rPr>
          <w:bCs/>
          <w:color w:val="000000" w:themeColor="text1"/>
          <w:sz w:val="28"/>
          <w:szCs w:val="28"/>
        </w:rPr>
        <w:t>м индивидуального подбора патро</w:t>
      </w:r>
      <w:r w:rsidRPr="00F71112">
        <w:rPr>
          <w:bCs/>
          <w:color w:val="000000" w:themeColor="text1"/>
          <w:sz w:val="28"/>
          <w:szCs w:val="28"/>
        </w:rPr>
        <w:t>нов и пулек к каждому виду оружия, что особенно сильно влияет на конечный результат</w:t>
      </w:r>
      <w:r w:rsidR="00FC7543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финальной серии, который подсчитывается с десятыми долями достоинства пробоины.</w:t>
      </w:r>
    </w:p>
    <w:p w:rsidR="00F318DC" w:rsidRPr="00F71112" w:rsidRDefault="00F318DC" w:rsidP="00F7111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Однако подготовку спортсменов к основным соревнованиям сезона на современных</w:t>
      </w:r>
      <w:r w:rsid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установках по правилам ISSF и IPC, а также профилакти</w:t>
      </w:r>
      <w:r w:rsidR="00FC7543" w:rsidRPr="00F71112">
        <w:rPr>
          <w:bCs/>
          <w:color w:val="000000" w:themeColor="text1"/>
          <w:sz w:val="28"/>
          <w:szCs w:val="28"/>
        </w:rPr>
        <w:t xml:space="preserve">ку и </w:t>
      </w:r>
      <w:r w:rsidR="00FC7543" w:rsidRPr="00F71112">
        <w:rPr>
          <w:bCs/>
          <w:color w:val="000000" w:themeColor="text1"/>
          <w:sz w:val="28"/>
          <w:szCs w:val="28"/>
        </w:rPr>
        <w:lastRenderedPageBreak/>
        <w:t>ремонт современного им</w:t>
      </w:r>
      <w:r w:rsidRPr="00F71112">
        <w:rPr>
          <w:bCs/>
          <w:color w:val="000000" w:themeColor="text1"/>
          <w:sz w:val="28"/>
          <w:szCs w:val="28"/>
        </w:rPr>
        <w:t>портного оружия и подбор патронов и пулек индивидуально к каждому стволу можно</w:t>
      </w:r>
      <w:r w:rsidR="00FC7543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осуществить пока только при проведении УТС в Ге</w:t>
      </w:r>
      <w:r w:rsidR="00FC7543" w:rsidRPr="00F71112">
        <w:rPr>
          <w:bCs/>
          <w:color w:val="000000" w:themeColor="text1"/>
          <w:sz w:val="28"/>
          <w:szCs w:val="28"/>
        </w:rPr>
        <w:t>рмании, являющейся основным про</w:t>
      </w:r>
      <w:r w:rsidRPr="00F71112">
        <w:rPr>
          <w:bCs/>
          <w:color w:val="000000" w:themeColor="text1"/>
          <w:sz w:val="28"/>
          <w:szCs w:val="28"/>
        </w:rPr>
        <w:t>изводителем спортивного оружия и боеприпасов к ним. Но поскольку сборная команда</w:t>
      </w:r>
      <w:r w:rsidR="00FC7543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России на Паралимпийских летних играх-2016 в Рио</w:t>
      </w:r>
      <w:r w:rsidR="00FC7543" w:rsidRPr="00F71112">
        <w:rPr>
          <w:bCs/>
          <w:color w:val="000000" w:themeColor="text1"/>
          <w:sz w:val="28"/>
          <w:szCs w:val="28"/>
        </w:rPr>
        <w:t>-де-Жанейро явится в общекоманд</w:t>
      </w:r>
      <w:r w:rsidRPr="00F71112">
        <w:rPr>
          <w:bCs/>
          <w:color w:val="000000" w:themeColor="text1"/>
          <w:sz w:val="28"/>
          <w:szCs w:val="28"/>
        </w:rPr>
        <w:t>ном зачете одним из основных спортивных конкурентов Германии, то было бы крайне</w:t>
      </w:r>
      <w:r w:rsidR="00FC7543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желательным наладить производство спортивного оружия и боеприпасов к ним на лучших</w:t>
      </w:r>
      <w:r w:rsidR="00FC7543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отечественных предприятиях.</w:t>
      </w:r>
    </w:p>
    <w:p w:rsidR="00414104" w:rsidRPr="00F71112" w:rsidRDefault="00414104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F318DC" w:rsidRPr="00F71112" w:rsidRDefault="00F318DC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ТЕННИС НА КОЛЯСКАХ</w:t>
      </w:r>
    </w:p>
    <w:p w:rsidR="00F318DC" w:rsidRPr="00F71112" w:rsidRDefault="00F318DC" w:rsidP="00FC754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 xml:space="preserve">Спортивной базы, отвечающей требованиям </w:t>
      </w:r>
      <w:r w:rsidR="00FC7543" w:rsidRPr="00F71112">
        <w:rPr>
          <w:bCs/>
          <w:color w:val="000000" w:themeColor="text1"/>
          <w:sz w:val="28"/>
          <w:szCs w:val="28"/>
        </w:rPr>
        <w:t>успешной подготовки спортсменов</w:t>
      </w:r>
      <w:r w:rsidR="006103E3">
        <w:rPr>
          <w:bCs/>
          <w:color w:val="000000" w:themeColor="text1"/>
          <w:sz w:val="28"/>
          <w:szCs w:val="28"/>
        </w:rPr>
        <w:t>-</w:t>
      </w:r>
      <w:r w:rsidRPr="00F71112">
        <w:rPr>
          <w:bCs/>
          <w:color w:val="000000" w:themeColor="text1"/>
          <w:sz w:val="28"/>
          <w:szCs w:val="28"/>
        </w:rPr>
        <w:t xml:space="preserve">колясочников по теннису на УТС к Паралимпийским </w:t>
      </w:r>
      <w:r w:rsidR="00FC7543" w:rsidRPr="00F71112">
        <w:rPr>
          <w:bCs/>
          <w:color w:val="000000" w:themeColor="text1"/>
          <w:sz w:val="28"/>
          <w:szCs w:val="28"/>
        </w:rPr>
        <w:t xml:space="preserve">летним играм-2016, в России нет, </w:t>
      </w:r>
      <w:r w:rsidRPr="00F71112">
        <w:rPr>
          <w:bCs/>
          <w:color w:val="000000" w:themeColor="text1"/>
          <w:sz w:val="28"/>
          <w:szCs w:val="28"/>
        </w:rPr>
        <w:t>что является одной из главных проблем развития этого престижного вида спорта.</w:t>
      </w:r>
    </w:p>
    <w:p w:rsidR="00F318DC" w:rsidRPr="00F71112" w:rsidRDefault="00F318DC" w:rsidP="00FC754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Основной спортивной базой для подготовки сборной команды России может быть</w:t>
      </w:r>
      <w:r w:rsidR="00FC7543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ФГУП «Тренировочный центр сборн</w:t>
      </w:r>
      <w:r w:rsidR="006103E3">
        <w:rPr>
          <w:bCs/>
          <w:color w:val="000000" w:themeColor="text1"/>
          <w:sz w:val="28"/>
          <w:szCs w:val="28"/>
        </w:rPr>
        <w:t>ых команд России “Озеро Круглое</w:t>
      </w:r>
      <w:r w:rsidRPr="00F71112">
        <w:rPr>
          <w:bCs/>
          <w:color w:val="000000" w:themeColor="text1"/>
          <w:sz w:val="28"/>
          <w:szCs w:val="28"/>
        </w:rPr>
        <w:t>».</w:t>
      </w:r>
    </w:p>
    <w:p w:rsidR="00F318DC" w:rsidRPr="00F71112" w:rsidRDefault="00F318DC" w:rsidP="00FC754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Однако для организации нормального трениров</w:t>
      </w:r>
      <w:r w:rsidR="00FC7543" w:rsidRPr="00F71112">
        <w:rPr>
          <w:bCs/>
          <w:color w:val="000000" w:themeColor="text1"/>
          <w:sz w:val="28"/>
          <w:szCs w:val="28"/>
        </w:rPr>
        <w:t>очного процесса эту базу необхо</w:t>
      </w:r>
      <w:r w:rsidRPr="00F71112">
        <w:rPr>
          <w:bCs/>
          <w:color w:val="000000" w:themeColor="text1"/>
          <w:sz w:val="28"/>
          <w:szCs w:val="28"/>
        </w:rPr>
        <w:t>димо оснастить необходимым оборудованием, инвентарем и аппаратурой. Требуются:</w:t>
      </w:r>
    </w:p>
    <w:p w:rsidR="00F318DC" w:rsidRPr="00F71112" w:rsidRDefault="00F318DC" w:rsidP="006103E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многофункциональная машина для тренировки различных групп мышц. Она может быть</w:t>
      </w:r>
      <w:r w:rsidR="006103E3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использована для повышения эффективности многих упражнений (</w:t>
      </w:r>
      <w:proofErr w:type="spellStart"/>
      <w:r w:rsidRPr="00F71112">
        <w:rPr>
          <w:bCs/>
          <w:color w:val="000000" w:themeColor="text1"/>
          <w:sz w:val="28"/>
          <w:szCs w:val="28"/>
        </w:rPr>
        <w:t>Keiser</w:t>
      </w:r>
      <w:proofErr w:type="spellEnd"/>
      <w:r w:rsidRPr="00F711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71112">
        <w:rPr>
          <w:bCs/>
          <w:color w:val="000000" w:themeColor="text1"/>
          <w:sz w:val="28"/>
          <w:szCs w:val="28"/>
        </w:rPr>
        <w:t>Functional</w:t>
      </w:r>
      <w:proofErr w:type="spellEnd"/>
      <w:r w:rsidR="00FC7543" w:rsidRPr="00F711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71112">
        <w:rPr>
          <w:bCs/>
          <w:color w:val="000000" w:themeColor="text1"/>
          <w:sz w:val="28"/>
          <w:szCs w:val="28"/>
        </w:rPr>
        <w:t>Trainer</w:t>
      </w:r>
      <w:proofErr w:type="spellEnd"/>
      <w:r w:rsidRPr="00F71112">
        <w:rPr>
          <w:bCs/>
          <w:color w:val="000000" w:themeColor="text1"/>
          <w:sz w:val="28"/>
          <w:szCs w:val="28"/>
        </w:rPr>
        <w:t xml:space="preserve"> + </w:t>
      </w:r>
      <w:proofErr w:type="spellStart"/>
      <w:r w:rsidRPr="00F71112">
        <w:rPr>
          <w:bCs/>
          <w:color w:val="000000" w:themeColor="text1"/>
          <w:sz w:val="28"/>
          <w:szCs w:val="28"/>
        </w:rPr>
        <w:t>Power</w:t>
      </w:r>
      <w:proofErr w:type="spellEnd"/>
      <w:r w:rsidRPr="00F71112">
        <w:rPr>
          <w:bCs/>
          <w:color w:val="000000" w:themeColor="text1"/>
          <w:sz w:val="28"/>
          <w:szCs w:val="28"/>
        </w:rPr>
        <w:t xml:space="preserve">); </w:t>
      </w:r>
      <w:r w:rsidR="006103E3">
        <w:rPr>
          <w:bCs/>
          <w:color w:val="000000" w:themeColor="text1"/>
          <w:sz w:val="28"/>
          <w:szCs w:val="28"/>
        </w:rPr>
        <w:tab/>
      </w:r>
      <w:r w:rsidR="006103E3">
        <w:rPr>
          <w:bCs/>
          <w:color w:val="000000" w:themeColor="text1"/>
          <w:sz w:val="28"/>
          <w:szCs w:val="28"/>
        </w:rPr>
        <w:tab/>
      </w:r>
      <w:r w:rsidR="006103E3">
        <w:rPr>
          <w:bCs/>
          <w:color w:val="000000" w:themeColor="text1"/>
          <w:sz w:val="28"/>
          <w:szCs w:val="28"/>
        </w:rPr>
        <w:tab/>
      </w:r>
      <w:r w:rsidR="006103E3">
        <w:rPr>
          <w:bCs/>
          <w:color w:val="000000" w:themeColor="text1"/>
          <w:sz w:val="28"/>
          <w:szCs w:val="28"/>
        </w:rPr>
        <w:tab/>
      </w:r>
      <w:r w:rsidR="006103E3">
        <w:rPr>
          <w:bCs/>
          <w:color w:val="000000" w:themeColor="text1"/>
          <w:sz w:val="28"/>
          <w:szCs w:val="28"/>
        </w:rPr>
        <w:tab/>
      </w:r>
      <w:r w:rsidRPr="00F71112">
        <w:rPr>
          <w:bCs/>
          <w:color w:val="000000" w:themeColor="text1"/>
          <w:sz w:val="28"/>
          <w:szCs w:val="28"/>
        </w:rPr>
        <w:t>система контроля для многофункциональной машины (</w:t>
      </w:r>
      <w:proofErr w:type="spellStart"/>
      <w:r w:rsidRPr="00F71112">
        <w:rPr>
          <w:bCs/>
          <w:color w:val="000000" w:themeColor="text1"/>
          <w:sz w:val="28"/>
          <w:szCs w:val="28"/>
        </w:rPr>
        <w:t>Base-Free</w:t>
      </w:r>
      <w:proofErr w:type="spellEnd"/>
      <w:r w:rsidRPr="00F711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71112">
        <w:rPr>
          <w:bCs/>
          <w:color w:val="000000" w:themeColor="text1"/>
          <w:sz w:val="28"/>
          <w:szCs w:val="28"/>
        </w:rPr>
        <w:t>stand</w:t>
      </w:r>
      <w:proofErr w:type="spellEnd"/>
      <w:r w:rsidRPr="00F71112">
        <w:rPr>
          <w:bCs/>
          <w:color w:val="000000" w:themeColor="text1"/>
          <w:sz w:val="28"/>
          <w:szCs w:val="28"/>
        </w:rPr>
        <w:t xml:space="preserve"> –FT – </w:t>
      </w:r>
      <w:proofErr w:type="spellStart"/>
      <w:r w:rsidRPr="00F71112">
        <w:rPr>
          <w:bCs/>
          <w:color w:val="000000" w:themeColor="text1"/>
          <w:sz w:val="28"/>
          <w:szCs w:val="28"/>
        </w:rPr>
        <w:t>Plat</w:t>
      </w:r>
      <w:proofErr w:type="spellEnd"/>
      <w:r w:rsidRPr="00F71112">
        <w:rPr>
          <w:bCs/>
          <w:color w:val="000000" w:themeColor="text1"/>
          <w:sz w:val="28"/>
          <w:szCs w:val="28"/>
        </w:rPr>
        <w:t xml:space="preserve"> или </w:t>
      </w:r>
      <w:proofErr w:type="spellStart"/>
      <w:r w:rsidRPr="00F71112">
        <w:rPr>
          <w:bCs/>
          <w:color w:val="000000" w:themeColor="text1"/>
          <w:sz w:val="28"/>
          <w:szCs w:val="28"/>
        </w:rPr>
        <w:t>TechAir</w:t>
      </w:r>
      <w:proofErr w:type="spellEnd"/>
      <w:r w:rsidRPr="00F71112">
        <w:rPr>
          <w:bCs/>
          <w:color w:val="000000" w:themeColor="text1"/>
          <w:sz w:val="28"/>
          <w:szCs w:val="28"/>
        </w:rPr>
        <w:t xml:space="preserve"> 4–25); </w:t>
      </w:r>
      <w:r w:rsidR="00FC7543" w:rsidRPr="00F71112">
        <w:rPr>
          <w:bCs/>
          <w:color w:val="000000" w:themeColor="text1"/>
          <w:sz w:val="28"/>
          <w:szCs w:val="28"/>
        </w:rPr>
        <w:tab/>
      </w:r>
      <w:r w:rsidR="00FC7543" w:rsidRPr="00F71112">
        <w:rPr>
          <w:bCs/>
          <w:color w:val="000000" w:themeColor="text1"/>
          <w:sz w:val="28"/>
          <w:szCs w:val="28"/>
        </w:rPr>
        <w:tab/>
      </w:r>
      <w:r w:rsidR="00FC7543" w:rsidRPr="00F71112">
        <w:rPr>
          <w:bCs/>
          <w:color w:val="000000" w:themeColor="text1"/>
          <w:sz w:val="28"/>
          <w:szCs w:val="28"/>
        </w:rPr>
        <w:tab/>
      </w:r>
      <w:r w:rsidR="00FC7543" w:rsidRPr="00F71112">
        <w:rPr>
          <w:bCs/>
          <w:color w:val="000000" w:themeColor="text1"/>
          <w:sz w:val="28"/>
          <w:szCs w:val="28"/>
        </w:rPr>
        <w:tab/>
      </w:r>
      <w:r w:rsidR="00FC7543" w:rsidRPr="00F71112">
        <w:rPr>
          <w:bCs/>
          <w:color w:val="000000" w:themeColor="text1"/>
          <w:sz w:val="28"/>
          <w:szCs w:val="28"/>
        </w:rPr>
        <w:tab/>
      </w:r>
      <w:r w:rsidR="00FC7543" w:rsidRPr="00F71112">
        <w:rPr>
          <w:bCs/>
          <w:color w:val="000000" w:themeColor="text1"/>
          <w:sz w:val="28"/>
          <w:szCs w:val="28"/>
        </w:rPr>
        <w:tab/>
      </w:r>
      <w:r w:rsidR="00FC7543" w:rsidRPr="00F71112">
        <w:rPr>
          <w:bCs/>
          <w:color w:val="000000" w:themeColor="text1"/>
          <w:sz w:val="28"/>
          <w:szCs w:val="28"/>
        </w:rPr>
        <w:tab/>
      </w:r>
      <w:r w:rsidR="00FC7543" w:rsidRPr="00F71112">
        <w:rPr>
          <w:bCs/>
          <w:color w:val="000000" w:themeColor="text1"/>
          <w:sz w:val="28"/>
          <w:szCs w:val="28"/>
        </w:rPr>
        <w:tab/>
      </w:r>
      <w:r w:rsidR="00FC7543" w:rsidRPr="00F71112">
        <w:rPr>
          <w:bCs/>
          <w:color w:val="000000" w:themeColor="text1"/>
          <w:sz w:val="28"/>
          <w:szCs w:val="28"/>
        </w:rPr>
        <w:tab/>
      </w:r>
      <w:r w:rsidRPr="00F71112">
        <w:rPr>
          <w:bCs/>
          <w:color w:val="000000" w:themeColor="text1"/>
          <w:sz w:val="28"/>
          <w:szCs w:val="28"/>
        </w:rPr>
        <w:t>аппаратура для улучшения основных моторных свойств,</w:t>
      </w:r>
      <w:r w:rsidR="006103E3">
        <w:rPr>
          <w:bCs/>
          <w:color w:val="000000" w:themeColor="text1"/>
          <w:sz w:val="28"/>
          <w:szCs w:val="28"/>
        </w:rPr>
        <w:t xml:space="preserve">  </w:t>
      </w:r>
      <w:r w:rsidRPr="00F71112">
        <w:rPr>
          <w:bCs/>
          <w:color w:val="000000" w:themeColor="text1"/>
          <w:sz w:val="28"/>
          <w:szCs w:val="28"/>
        </w:rPr>
        <w:t>таких, как сила, координация и подвижность («</w:t>
      </w:r>
      <w:proofErr w:type="spellStart"/>
      <w:r w:rsidRPr="00F71112">
        <w:rPr>
          <w:bCs/>
          <w:color w:val="000000" w:themeColor="text1"/>
          <w:sz w:val="28"/>
          <w:szCs w:val="28"/>
        </w:rPr>
        <w:t>Staby</w:t>
      </w:r>
      <w:proofErr w:type="spellEnd"/>
      <w:r w:rsidRPr="00F71112">
        <w:rPr>
          <w:bCs/>
          <w:color w:val="000000" w:themeColor="text1"/>
          <w:sz w:val="28"/>
          <w:szCs w:val="28"/>
        </w:rPr>
        <w:t xml:space="preserve">» </w:t>
      </w:r>
      <w:proofErr w:type="spellStart"/>
      <w:r w:rsidRPr="00F71112">
        <w:rPr>
          <w:bCs/>
          <w:color w:val="000000" w:themeColor="text1"/>
          <w:sz w:val="28"/>
          <w:szCs w:val="28"/>
        </w:rPr>
        <w:t>silbergraw</w:t>
      </w:r>
      <w:proofErr w:type="spellEnd"/>
      <w:r w:rsidRPr="00F71112">
        <w:rPr>
          <w:bCs/>
          <w:color w:val="000000" w:themeColor="text1"/>
          <w:sz w:val="28"/>
          <w:szCs w:val="28"/>
        </w:rPr>
        <w:t xml:space="preserve">); </w:t>
      </w:r>
      <w:r w:rsidR="00FC7543" w:rsidRPr="00F71112">
        <w:rPr>
          <w:bCs/>
          <w:color w:val="000000" w:themeColor="text1"/>
          <w:sz w:val="28"/>
          <w:szCs w:val="28"/>
        </w:rPr>
        <w:tab/>
      </w:r>
      <w:r w:rsidR="00FC7543" w:rsidRPr="00F71112">
        <w:rPr>
          <w:bCs/>
          <w:color w:val="000000" w:themeColor="text1"/>
          <w:sz w:val="28"/>
          <w:szCs w:val="28"/>
        </w:rPr>
        <w:tab/>
      </w:r>
      <w:r w:rsidR="00FC7543" w:rsidRPr="00F71112">
        <w:rPr>
          <w:bCs/>
          <w:color w:val="000000" w:themeColor="text1"/>
          <w:sz w:val="28"/>
          <w:szCs w:val="28"/>
        </w:rPr>
        <w:tab/>
      </w:r>
      <w:r w:rsidR="00FC7543" w:rsidRPr="00F71112">
        <w:rPr>
          <w:bCs/>
          <w:color w:val="000000" w:themeColor="text1"/>
          <w:sz w:val="28"/>
          <w:szCs w:val="28"/>
        </w:rPr>
        <w:tab/>
      </w:r>
      <w:r w:rsidRPr="00F71112">
        <w:rPr>
          <w:bCs/>
          <w:color w:val="000000" w:themeColor="text1"/>
          <w:sz w:val="28"/>
          <w:szCs w:val="28"/>
        </w:rPr>
        <w:t>тренажер для развития</w:t>
      </w:r>
      <w:r w:rsidR="00FC7543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чувства равновесия, координации (Баланс-степ BOSU) и др.</w:t>
      </w:r>
    </w:p>
    <w:p w:rsidR="00414104" w:rsidRPr="00F71112" w:rsidRDefault="00FC7543" w:rsidP="00FC754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 xml:space="preserve"> </w:t>
      </w:r>
    </w:p>
    <w:p w:rsidR="006103E3" w:rsidRDefault="006103E3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6103E3" w:rsidRDefault="006103E3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F318DC" w:rsidRPr="00F71112" w:rsidRDefault="00F318DC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ТЕННИС НАСТОЛЬНЫЙ</w:t>
      </w:r>
    </w:p>
    <w:p w:rsidR="00F318DC" w:rsidRPr="00F71112" w:rsidRDefault="00F318DC" w:rsidP="00FC754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Спортивная база, на которой проходит полноценная централизованная подготовка</w:t>
      </w:r>
      <w:r w:rsidR="00FC7543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российских спортсменов к соревнованиям в настольном теннисе на Паралимпийских</w:t>
      </w:r>
      <w:r w:rsidR="00FC7543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играх в России, – база «Ока», г. Алексин Тульской области.</w:t>
      </w:r>
    </w:p>
    <w:p w:rsidR="00414104" w:rsidRPr="00F71112" w:rsidRDefault="00414104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F318DC" w:rsidRPr="00F71112" w:rsidRDefault="00F318DC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ФЕХТОВАНИЕ НА КОЛЯСКАХ</w:t>
      </w:r>
    </w:p>
    <w:p w:rsidR="00F318DC" w:rsidRPr="00F71112" w:rsidRDefault="00F318DC" w:rsidP="00FC754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УТС по фехтованию на колясках можно проводит</w:t>
      </w:r>
      <w:r w:rsidR="00FC7543" w:rsidRPr="00F71112">
        <w:rPr>
          <w:bCs/>
          <w:color w:val="000000" w:themeColor="text1"/>
          <w:sz w:val="28"/>
          <w:szCs w:val="28"/>
        </w:rPr>
        <w:t>ь только в одном месте: на спор</w:t>
      </w:r>
      <w:r w:rsidRPr="00F71112">
        <w:rPr>
          <w:bCs/>
          <w:color w:val="000000" w:themeColor="text1"/>
          <w:sz w:val="28"/>
          <w:szCs w:val="28"/>
        </w:rPr>
        <w:t>тивной базе «Озеро Круглое», г. Лобня Московской области.</w:t>
      </w:r>
    </w:p>
    <w:p w:rsidR="00F318DC" w:rsidRPr="00F71112" w:rsidRDefault="00F318DC" w:rsidP="00FC754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В другие фехтовальные залы страны колясочники войти не могут. В зале МГСГИ,</w:t>
      </w:r>
      <w:r w:rsidR="00FC7543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где начинало и продолжает развиваться отечественное</w:t>
      </w:r>
      <w:r w:rsidR="00FC7543" w:rsidRPr="00F71112">
        <w:rPr>
          <w:bCs/>
          <w:color w:val="000000" w:themeColor="text1"/>
          <w:sz w:val="28"/>
          <w:szCs w:val="28"/>
        </w:rPr>
        <w:t xml:space="preserve"> фехтование на колясках, необхо</w:t>
      </w:r>
      <w:r w:rsidRPr="00F71112">
        <w:rPr>
          <w:bCs/>
          <w:color w:val="000000" w:themeColor="text1"/>
          <w:sz w:val="28"/>
          <w:szCs w:val="28"/>
        </w:rPr>
        <w:t>димо каждый день расставлять и убирать инвентарь весом до 1000 кг, что приходится</w:t>
      </w:r>
      <w:r w:rsidR="00FC7543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 xml:space="preserve">делать силами тренеров и </w:t>
      </w:r>
      <w:r w:rsidRPr="00F71112">
        <w:rPr>
          <w:bCs/>
          <w:color w:val="000000" w:themeColor="text1"/>
          <w:sz w:val="28"/>
          <w:szCs w:val="28"/>
        </w:rPr>
        <w:lastRenderedPageBreak/>
        <w:t>спортсменов-инвалидов. О</w:t>
      </w:r>
      <w:r w:rsidR="00FC7543" w:rsidRPr="00F71112">
        <w:rPr>
          <w:bCs/>
          <w:color w:val="000000" w:themeColor="text1"/>
          <w:sz w:val="28"/>
          <w:szCs w:val="28"/>
        </w:rPr>
        <w:t>стается слабым техническое осна</w:t>
      </w:r>
      <w:r w:rsidRPr="00F71112">
        <w:rPr>
          <w:bCs/>
          <w:color w:val="000000" w:themeColor="text1"/>
          <w:sz w:val="28"/>
          <w:szCs w:val="28"/>
        </w:rPr>
        <w:t>щение специальными подиумами, колясками, оружием и инвентарем в регионах. Члены</w:t>
      </w:r>
      <w:r w:rsidR="00FC7543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сборной команды России вынуждены постоянно заним</w:t>
      </w:r>
      <w:r w:rsidR="00FC7543" w:rsidRPr="00F71112">
        <w:rPr>
          <w:bCs/>
          <w:color w:val="000000" w:themeColor="text1"/>
          <w:sz w:val="28"/>
          <w:szCs w:val="28"/>
        </w:rPr>
        <w:t>ать инвентарь у здоровых спортс</w:t>
      </w:r>
      <w:r w:rsidRPr="00F71112">
        <w:rPr>
          <w:bCs/>
          <w:color w:val="000000" w:themeColor="text1"/>
          <w:sz w:val="28"/>
          <w:szCs w:val="28"/>
        </w:rPr>
        <w:t>менов.</w:t>
      </w:r>
    </w:p>
    <w:p w:rsidR="00FC7543" w:rsidRPr="00F71112" w:rsidRDefault="00FC7543" w:rsidP="00FC7543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F318DC" w:rsidRPr="00F71112" w:rsidRDefault="00FC7543" w:rsidP="00F318D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F71112">
        <w:rPr>
          <w:b/>
          <w:bCs/>
          <w:color w:val="000000" w:themeColor="text1"/>
          <w:sz w:val="28"/>
          <w:szCs w:val="28"/>
        </w:rPr>
        <w:t xml:space="preserve"> </w:t>
      </w:r>
      <w:r w:rsidR="00F318DC" w:rsidRPr="00F71112">
        <w:rPr>
          <w:b/>
          <w:bCs/>
          <w:color w:val="000000" w:themeColor="text1"/>
          <w:sz w:val="28"/>
          <w:szCs w:val="28"/>
        </w:rPr>
        <w:t xml:space="preserve"> Протезная техника</w:t>
      </w:r>
    </w:p>
    <w:p w:rsidR="00414104" w:rsidRPr="00F71112" w:rsidRDefault="00414104" w:rsidP="000F26FA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</w:p>
    <w:p w:rsidR="00F318DC" w:rsidRPr="00F71112" w:rsidRDefault="00F318DC" w:rsidP="000F26FA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 xml:space="preserve">Подготовка к Паралимпийским играм спортсменов </w:t>
      </w:r>
      <w:r w:rsidR="000F26FA" w:rsidRPr="00F71112">
        <w:rPr>
          <w:bCs/>
          <w:color w:val="000000" w:themeColor="text1"/>
          <w:sz w:val="28"/>
          <w:szCs w:val="28"/>
        </w:rPr>
        <w:t>невозможна без применения специ</w:t>
      </w:r>
      <w:r w:rsidRPr="00F71112">
        <w:rPr>
          <w:bCs/>
          <w:color w:val="000000" w:themeColor="text1"/>
          <w:sz w:val="28"/>
          <w:szCs w:val="28"/>
        </w:rPr>
        <w:t>альных спортивных колясок и сре</w:t>
      </w:r>
      <w:proofErr w:type="gramStart"/>
      <w:r w:rsidRPr="00F71112">
        <w:rPr>
          <w:bCs/>
          <w:color w:val="000000" w:themeColor="text1"/>
          <w:sz w:val="28"/>
          <w:szCs w:val="28"/>
        </w:rPr>
        <w:t>дств пр</w:t>
      </w:r>
      <w:proofErr w:type="gramEnd"/>
      <w:r w:rsidRPr="00F71112">
        <w:rPr>
          <w:bCs/>
          <w:color w:val="000000" w:themeColor="text1"/>
          <w:sz w:val="28"/>
          <w:szCs w:val="28"/>
        </w:rPr>
        <w:t>отезной тех</w:t>
      </w:r>
      <w:r w:rsidR="000F26FA" w:rsidRPr="00F71112">
        <w:rPr>
          <w:bCs/>
          <w:color w:val="000000" w:themeColor="text1"/>
          <w:sz w:val="28"/>
          <w:szCs w:val="28"/>
        </w:rPr>
        <w:t>ники (специальные энергосберегаю</w:t>
      </w:r>
      <w:r w:rsidRPr="00F71112">
        <w:rPr>
          <w:bCs/>
          <w:color w:val="000000" w:themeColor="text1"/>
          <w:sz w:val="28"/>
          <w:szCs w:val="28"/>
        </w:rPr>
        <w:t>щие искусственные стопы, коленные модули, специальные конструкции приемных гильз</w:t>
      </w:r>
      <w:r w:rsidR="000F26FA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и другие узлы, обеспечивающие снижение ударных нагрузок на опорно-двигательный</w:t>
      </w:r>
      <w:r w:rsidR="000F26FA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аппарат, общую нагрузку на организм человека и существенно улучшающие технику</w:t>
      </w:r>
      <w:r w:rsidR="000F26FA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бега или игровых движений).</w:t>
      </w:r>
    </w:p>
    <w:p w:rsidR="00F318DC" w:rsidRPr="00F71112" w:rsidRDefault="00F318DC" w:rsidP="006103E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Наше отставание в видах спорта, требующих совре</w:t>
      </w:r>
      <w:r w:rsidR="000F26FA" w:rsidRPr="00F71112">
        <w:rPr>
          <w:bCs/>
          <w:color w:val="000000" w:themeColor="text1"/>
          <w:sz w:val="28"/>
          <w:szCs w:val="28"/>
        </w:rPr>
        <w:t>менных спортивных колясок и прот</w:t>
      </w:r>
      <w:r w:rsidRPr="00F71112">
        <w:rPr>
          <w:bCs/>
          <w:color w:val="000000" w:themeColor="text1"/>
          <w:sz w:val="28"/>
          <w:szCs w:val="28"/>
        </w:rPr>
        <w:t>езной</w:t>
      </w:r>
      <w:r w:rsidR="000F26FA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 xml:space="preserve"> техники, </w:t>
      </w:r>
      <w:proofErr w:type="gramStart"/>
      <w:r w:rsidRPr="00F71112">
        <w:rPr>
          <w:bCs/>
          <w:color w:val="000000" w:themeColor="text1"/>
          <w:sz w:val="28"/>
          <w:szCs w:val="28"/>
        </w:rPr>
        <w:t>связано</w:t>
      </w:r>
      <w:proofErr w:type="gramEnd"/>
      <w:r w:rsidRPr="00F71112">
        <w:rPr>
          <w:bCs/>
          <w:color w:val="000000" w:themeColor="text1"/>
          <w:sz w:val="28"/>
          <w:szCs w:val="28"/>
        </w:rPr>
        <w:t xml:space="preserve"> прежде всего с их дороговизной, а в итоге – с их отсутствием</w:t>
      </w:r>
      <w:r w:rsidR="000F26FA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 xml:space="preserve">у абсолютного большинства российских инвалидов с ПОДА. Закупка за рубежом </w:t>
      </w:r>
      <w:r w:rsidR="00A30939">
        <w:rPr>
          <w:bCs/>
          <w:color w:val="000000" w:themeColor="text1"/>
          <w:sz w:val="28"/>
          <w:szCs w:val="28"/>
        </w:rPr>
        <w:t xml:space="preserve"> </w:t>
      </w:r>
      <w:r w:rsidR="000F26FA" w:rsidRPr="00F71112">
        <w:rPr>
          <w:bCs/>
          <w:color w:val="000000" w:themeColor="text1"/>
          <w:sz w:val="28"/>
          <w:szCs w:val="28"/>
        </w:rPr>
        <w:t>чаще всего</w:t>
      </w:r>
      <w:r w:rsidR="006103E3">
        <w:rPr>
          <w:bCs/>
          <w:color w:val="000000" w:themeColor="text1"/>
          <w:sz w:val="28"/>
          <w:szCs w:val="28"/>
        </w:rPr>
        <w:t xml:space="preserve"> </w:t>
      </w:r>
      <w:r w:rsidR="000F26FA" w:rsidRPr="00F71112">
        <w:rPr>
          <w:bCs/>
          <w:color w:val="000000" w:themeColor="text1"/>
          <w:sz w:val="28"/>
          <w:szCs w:val="28"/>
        </w:rPr>
        <w:t>воз</w:t>
      </w:r>
      <w:r w:rsidRPr="00F71112">
        <w:rPr>
          <w:bCs/>
          <w:color w:val="000000" w:themeColor="text1"/>
          <w:sz w:val="28"/>
          <w:szCs w:val="28"/>
        </w:rPr>
        <w:t>можна только для ведущих членов сборной команды России.</w:t>
      </w:r>
    </w:p>
    <w:p w:rsidR="00F318DC" w:rsidRPr="00F71112" w:rsidRDefault="00F318DC" w:rsidP="000F26FA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71112">
        <w:rPr>
          <w:bCs/>
          <w:color w:val="000000" w:themeColor="text1"/>
          <w:sz w:val="28"/>
          <w:szCs w:val="28"/>
        </w:rPr>
        <w:t>В этой связи следует всячески поощрять и стиму</w:t>
      </w:r>
      <w:r w:rsidR="000F26FA" w:rsidRPr="00F71112">
        <w:rPr>
          <w:bCs/>
          <w:color w:val="000000" w:themeColor="text1"/>
          <w:sz w:val="28"/>
          <w:szCs w:val="28"/>
        </w:rPr>
        <w:t>лировать отечественного произво</w:t>
      </w:r>
      <w:r w:rsidRPr="00F71112">
        <w:rPr>
          <w:bCs/>
          <w:color w:val="000000" w:themeColor="text1"/>
          <w:sz w:val="28"/>
          <w:szCs w:val="28"/>
        </w:rPr>
        <w:t>дителя специальных спортивных колясок и сре</w:t>
      </w:r>
      <w:proofErr w:type="gramStart"/>
      <w:r w:rsidRPr="00F71112">
        <w:rPr>
          <w:bCs/>
          <w:color w:val="000000" w:themeColor="text1"/>
          <w:sz w:val="28"/>
          <w:szCs w:val="28"/>
        </w:rPr>
        <w:t>дств пр</w:t>
      </w:r>
      <w:proofErr w:type="gramEnd"/>
      <w:r w:rsidRPr="00F71112">
        <w:rPr>
          <w:bCs/>
          <w:color w:val="000000" w:themeColor="text1"/>
          <w:sz w:val="28"/>
          <w:szCs w:val="28"/>
        </w:rPr>
        <w:t>отезной техники (специальные</w:t>
      </w:r>
      <w:r w:rsidR="000F26FA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энергосберегающие искусственные стопы, коленные модули, специальные конструкции</w:t>
      </w:r>
      <w:r w:rsidR="000F26FA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приемных гильз и другие узлы, обеспечивающие сниж</w:t>
      </w:r>
      <w:r w:rsidR="000F26FA" w:rsidRPr="00F71112">
        <w:rPr>
          <w:bCs/>
          <w:color w:val="000000" w:themeColor="text1"/>
          <w:sz w:val="28"/>
          <w:szCs w:val="28"/>
        </w:rPr>
        <w:t>ение ударных нагрузок на опорно-д</w:t>
      </w:r>
      <w:r w:rsidRPr="00F71112">
        <w:rPr>
          <w:bCs/>
          <w:color w:val="000000" w:themeColor="text1"/>
          <w:sz w:val="28"/>
          <w:szCs w:val="28"/>
        </w:rPr>
        <w:t>вигательный аппарат, общую нагрузку на организм человека и существенно улучшающие</w:t>
      </w:r>
      <w:r w:rsidR="000F26FA" w:rsidRPr="00F71112">
        <w:rPr>
          <w:bCs/>
          <w:color w:val="000000" w:themeColor="text1"/>
          <w:sz w:val="28"/>
          <w:szCs w:val="28"/>
        </w:rPr>
        <w:t xml:space="preserve"> </w:t>
      </w:r>
      <w:r w:rsidRPr="00F71112">
        <w:rPr>
          <w:bCs/>
          <w:color w:val="000000" w:themeColor="text1"/>
          <w:sz w:val="28"/>
          <w:szCs w:val="28"/>
        </w:rPr>
        <w:t>технику бега или игровых движений).</w:t>
      </w:r>
    </w:p>
    <w:p w:rsidR="00414104" w:rsidRDefault="00414104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</w:p>
    <w:p w:rsidR="0085694C" w:rsidRDefault="0085694C" w:rsidP="0041410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318DC" w:rsidRPr="0085694C" w:rsidRDefault="00A77331" w:rsidP="0041410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5694C">
        <w:rPr>
          <w:b/>
          <w:bCs/>
          <w:sz w:val="32"/>
          <w:szCs w:val="32"/>
        </w:rPr>
        <w:t>7</w:t>
      </w:r>
      <w:r w:rsidR="00F318DC" w:rsidRPr="0085694C">
        <w:rPr>
          <w:b/>
          <w:bCs/>
          <w:sz w:val="32"/>
          <w:szCs w:val="32"/>
        </w:rPr>
        <w:t>. Развитие массовости паралимпийского спорта</w:t>
      </w:r>
      <w:r w:rsidR="00740FBD">
        <w:rPr>
          <w:b/>
          <w:bCs/>
          <w:sz w:val="32"/>
          <w:szCs w:val="32"/>
        </w:rPr>
        <w:t xml:space="preserve"> и волонтерского движения в нем</w:t>
      </w:r>
    </w:p>
    <w:p w:rsidR="00414104" w:rsidRPr="00414104" w:rsidRDefault="00414104" w:rsidP="00414104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p w:rsidR="00F318DC" w:rsidRPr="0085694C" w:rsidRDefault="00F318DC" w:rsidP="00D4594F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 xml:space="preserve">1. </w:t>
      </w:r>
      <w:r w:rsidR="0011070A" w:rsidRPr="0085694C">
        <w:rPr>
          <w:bCs/>
          <w:color w:val="000000" w:themeColor="text1"/>
          <w:sz w:val="28"/>
          <w:szCs w:val="28"/>
        </w:rPr>
        <w:t xml:space="preserve">Для вовлечения новых групп инвалидов в занятия  паралимпийскими видами спорта  в регионах и муниципальных образованиях необходимо </w:t>
      </w:r>
      <w:r w:rsidR="00D4594F" w:rsidRPr="0085694C">
        <w:rPr>
          <w:bCs/>
          <w:color w:val="000000" w:themeColor="text1"/>
          <w:sz w:val="28"/>
          <w:szCs w:val="28"/>
        </w:rPr>
        <w:t xml:space="preserve">рекомендовать соответствующим органам власти </w:t>
      </w:r>
      <w:r w:rsidR="006103E3">
        <w:rPr>
          <w:bCs/>
          <w:color w:val="000000" w:themeColor="text1"/>
          <w:sz w:val="28"/>
          <w:szCs w:val="28"/>
        </w:rPr>
        <w:t xml:space="preserve"> организовать разработку, утверждение </w:t>
      </w:r>
      <w:r w:rsidR="00D4594F" w:rsidRPr="0085694C">
        <w:rPr>
          <w:bCs/>
          <w:color w:val="000000" w:themeColor="text1"/>
          <w:sz w:val="28"/>
          <w:szCs w:val="28"/>
        </w:rPr>
        <w:t xml:space="preserve"> и реализ</w:t>
      </w:r>
      <w:r w:rsidR="006103E3">
        <w:rPr>
          <w:bCs/>
          <w:color w:val="000000" w:themeColor="text1"/>
          <w:sz w:val="28"/>
          <w:szCs w:val="28"/>
        </w:rPr>
        <w:t>ацию</w:t>
      </w:r>
      <w:r w:rsidR="00D4594F" w:rsidRPr="0085694C">
        <w:rPr>
          <w:bCs/>
          <w:color w:val="000000" w:themeColor="text1"/>
          <w:sz w:val="28"/>
          <w:szCs w:val="28"/>
        </w:rPr>
        <w:t xml:space="preserve"> специальных программ</w:t>
      </w:r>
      <w:r w:rsidR="0011070A" w:rsidRPr="0085694C">
        <w:rPr>
          <w:bCs/>
          <w:color w:val="000000" w:themeColor="text1"/>
          <w:sz w:val="28"/>
          <w:szCs w:val="28"/>
        </w:rPr>
        <w:t xml:space="preserve"> развития   паралимпийского спорта</w:t>
      </w:r>
      <w:r w:rsidR="00740FBD">
        <w:rPr>
          <w:bCs/>
          <w:color w:val="000000" w:themeColor="text1"/>
          <w:sz w:val="28"/>
          <w:szCs w:val="28"/>
        </w:rPr>
        <w:t xml:space="preserve"> и волонтерского движения в нем</w:t>
      </w:r>
      <w:r w:rsidR="0011070A" w:rsidRPr="0085694C">
        <w:rPr>
          <w:bCs/>
          <w:color w:val="000000" w:themeColor="text1"/>
          <w:sz w:val="28"/>
          <w:szCs w:val="28"/>
        </w:rPr>
        <w:t xml:space="preserve">. </w:t>
      </w:r>
      <w:r w:rsidR="0011070A" w:rsidRPr="0085694C">
        <w:rPr>
          <w:bCs/>
          <w:color w:val="000000" w:themeColor="text1"/>
          <w:sz w:val="28"/>
          <w:szCs w:val="28"/>
        </w:rPr>
        <w:tab/>
      </w:r>
      <w:r w:rsidR="0011070A" w:rsidRPr="0085694C">
        <w:rPr>
          <w:bCs/>
          <w:color w:val="000000" w:themeColor="text1"/>
          <w:sz w:val="28"/>
          <w:szCs w:val="28"/>
        </w:rPr>
        <w:tab/>
      </w:r>
      <w:r w:rsidR="0011070A" w:rsidRPr="0085694C">
        <w:rPr>
          <w:bCs/>
          <w:color w:val="000000" w:themeColor="text1"/>
          <w:sz w:val="28"/>
          <w:szCs w:val="28"/>
        </w:rPr>
        <w:tab/>
      </w:r>
      <w:r w:rsidR="0011070A" w:rsidRPr="0085694C">
        <w:rPr>
          <w:bCs/>
          <w:color w:val="000000" w:themeColor="text1"/>
          <w:sz w:val="28"/>
          <w:szCs w:val="28"/>
        </w:rPr>
        <w:tab/>
      </w:r>
      <w:r w:rsidR="0011070A" w:rsidRPr="0085694C">
        <w:rPr>
          <w:bCs/>
          <w:color w:val="000000" w:themeColor="text1"/>
          <w:sz w:val="28"/>
          <w:szCs w:val="28"/>
        </w:rPr>
        <w:tab/>
      </w:r>
      <w:r w:rsidR="0011070A" w:rsidRPr="0085694C">
        <w:rPr>
          <w:bCs/>
          <w:color w:val="000000" w:themeColor="text1"/>
          <w:sz w:val="28"/>
          <w:szCs w:val="28"/>
        </w:rPr>
        <w:tab/>
      </w:r>
      <w:r w:rsidR="0011070A" w:rsidRPr="0085694C">
        <w:rPr>
          <w:bCs/>
          <w:color w:val="000000" w:themeColor="text1"/>
          <w:sz w:val="28"/>
          <w:szCs w:val="28"/>
        </w:rPr>
        <w:tab/>
      </w:r>
      <w:r w:rsidR="00740FBD">
        <w:rPr>
          <w:bCs/>
          <w:color w:val="000000" w:themeColor="text1"/>
          <w:sz w:val="28"/>
          <w:szCs w:val="28"/>
        </w:rPr>
        <w:tab/>
      </w:r>
      <w:r w:rsidR="00740FBD">
        <w:rPr>
          <w:bCs/>
          <w:color w:val="000000" w:themeColor="text1"/>
          <w:sz w:val="28"/>
          <w:szCs w:val="28"/>
        </w:rPr>
        <w:tab/>
      </w:r>
      <w:r w:rsidR="00740FBD">
        <w:rPr>
          <w:bCs/>
          <w:color w:val="000000" w:themeColor="text1"/>
          <w:sz w:val="28"/>
          <w:szCs w:val="28"/>
        </w:rPr>
        <w:tab/>
      </w:r>
      <w:r w:rsidR="00740FBD">
        <w:rPr>
          <w:bCs/>
          <w:color w:val="000000" w:themeColor="text1"/>
          <w:sz w:val="28"/>
          <w:szCs w:val="28"/>
        </w:rPr>
        <w:tab/>
      </w:r>
      <w:r w:rsidR="00740FBD">
        <w:rPr>
          <w:bCs/>
          <w:color w:val="000000" w:themeColor="text1"/>
          <w:sz w:val="28"/>
          <w:szCs w:val="28"/>
        </w:rPr>
        <w:tab/>
      </w:r>
      <w:r w:rsidR="00740FBD">
        <w:rPr>
          <w:bCs/>
          <w:color w:val="000000" w:themeColor="text1"/>
          <w:sz w:val="28"/>
          <w:szCs w:val="28"/>
        </w:rPr>
        <w:tab/>
      </w:r>
      <w:r w:rsidR="0011070A" w:rsidRPr="0085694C">
        <w:rPr>
          <w:bCs/>
          <w:color w:val="000000" w:themeColor="text1"/>
          <w:sz w:val="28"/>
          <w:szCs w:val="28"/>
        </w:rPr>
        <w:t>2. Стратегической целью программ развития   паралимпийского спорта в регионах и муниципальных образованиях должно стать достижение   доступности</w:t>
      </w:r>
      <w:r w:rsidRPr="0085694C">
        <w:rPr>
          <w:bCs/>
          <w:color w:val="000000" w:themeColor="text1"/>
          <w:sz w:val="28"/>
          <w:szCs w:val="28"/>
        </w:rPr>
        <w:t xml:space="preserve"> для инвалидов</w:t>
      </w:r>
      <w:r w:rsidR="0011070A" w:rsidRPr="0085694C">
        <w:rPr>
          <w:bCs/>
          <w:color w:val="000000" w:themeColor="text1"/>
          <w:sz w:val="28"/>
          <w:szCs w:val="28"/>
        </w:rPr>
        <w:t xml:space="preserve"> объектов</w:t>
      </w:r>
      <w:r w:rsidRPr="0085694C">
        <w:rPr>
          <w:bCs/>
          <w:color w:val="000000" w:themeColor="text1"/>
          <w:sz w:val="28"/>
          <w:szCs w:val="28"/>
        </w:rPr>
        <w:t xml:space="preserve"> ин</w:t>
      </w:r>
      <w:r w:rsidR="0011070A" w:rsidRPr="0085694C">
        <w:rPr>
          <w:bCs/>
          <w:color w:val="000000" w:themeColor="text1"/>
          <w:sz w:val="28"/>
          <w:szCs w:val="28"/>
        </w:rPr>
        <w:t>фраструктуры, включая транспорт -</w:t>
      </w:r>
      <w:r w:rsidRPr="0085694C">
        <w:rPr>
          <w:bCs/>
          <w:color w:val="000000" w:themeColor="text1"/>
          <w:sz w:val="28"/>
          <w:szCs w:val="28"/>
        </w:rPr>
        <w:t xml:space="preserve"> как в местах соревнований, так и в среде</w:t>
      </w:r>
      <w:r w:rsidR="0011070A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их жизнедеятельности</w:t>
      </w:r>
      <w:r w:rsidR="0011070A" w:rsidRPr="0085694C">
        <w:rPr>
          <w:bCs/>
          <w:color w:val="000000" w:themeColor="text1"/>
          <w:sz w:val="28"/>
          <w:szCs w:val="28"/>
        </w:rPr>
        <w:t xml:space="preserve"> в целом</w:t>
      </w:r>
      <w:r w:rsidRPr="0085694C">
        <w:rPr>
          <w:bCs/>
          <w:color w:val="000000" w:themeColor="text1"/>
          <w:sz w:val="28"/>
          <w:szCs w:val="28"/>
        </w:rPr>
        <w:t>. Важно особое внимание уделить комфортному и безопасному</w:t>
      </w:r>
      <w:r w:rsidR="0011070A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передвижению инвалидов-колясочников и слепых.</w:t>
      </w:r>
      <w:r w:rsidR="0011070A" w:rsidRPr="0085694C">
        <w:rPr>
          <w:bCs/>
          <w:color w:val="000000" w:themeColor="text1"/>
          <w:sz w:val="28"/>
          <w:szCs w:val="28"/>
        </w:rPr>
        <w:t xml:space="preserve"> П</w:t>
      </w:r>
      <w:r w:rsidRPr="0085694C">
        <w:rPr>
          <w:bCs/>
          <w:color w:val="000000" w:themeColor="text1"/>
          <w:sz w:val="28"/>
          <w:szCs w:val="28"/>
        </w:rPr>
        <w:t>редстоит добиться соответствующего расширения</w:t>
      </w:r>
      <w:r w:rsidR="0011070A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материальной базы</w:t>
      </w:r>
      <w:r w:rsidR="0011070A" w:rsidRPr="0085694C">
        <w:rPr>
          <w:bCs/>
          <w:color w:val="000000" w:themeColor="text1"/>
          <w:sz w:val="28"/>
          <w:szCs w:val="28"/>
        </w:rPr>
        <w:t xml:space="preserve"> для спортивных занятий инвалидов</w:t>
      </w:r>
      <w:r w:rsidRPr="0085694C">
        <w:rPr>
          <w:bCs/>
          <w:color w:val="000000" w:themeColor="text1"/>
          <w:sz w:val="28"/>
          <w:szCs w:val="28"/>
        </w:rPr>
        <w:t xml:space="preserve">, </w:t>
      </w:r>
      <w:r w:rsidR="0011070A" w:rsidRPr="0085694C">
        <w:rPr>
          <w:bCs/>
          <w:color w:val="000000" w:themeColor="text1"/>
          <w:sz w:val="28"/>
          <w:szCs w:val="28"/>
        </w:rPr>
        <w:t xml:space="preserve">качественного улучшения </w:t>
      </w:r>
      <w:r w:rsidRPr="0085694C">
        <w:rPr>
          <w:bCs/>
          <w:color w:val="000000" w:themeColor="text1"/>
          <w:sz w:val="28"/>
          <w:szCs w:val="28"/>
        </w:rPr>
        <w:t>подготовки, переподготовки и закрепления в сфере адаптивного</w:t>
      </w:r>
      <w:r w:rsidR="00D4594F" w:rsidRPr="0085694C">
        <w:rPr>
          <w:bCs/>
          <w:color w:val="000000" w:themeColor="text1"/>
          <w:sz w:val="28"/>
          <w:szCs w:val="28"/>
        </w:rPr>
        <w:t xml:space="preserve"> </w:t>
      </w:r>
      <w:r w:rsidR="006103E3">
        <w:rPr>
          <w:bCs/>
          <w:color w:val="000000" w:themeColor="text1"/>
          <w:sz w:val="28"/>
          <w:szCs w:val="28"/>
        </w:rPr>
        <w:t xml:space="preserve">спорта молодых специалистов: </w:t>
      </w:r>
      <w:r w:rsidRPr="0085694C">
        <w:rPr>
          <w:bCs/>
          <w:color w:val="000000" w:themeColor="text1"/>
          <w:sz w:val="28"/>
          <w:szCs w:val="28"/>
        </w:rPr>
        <w:t>тренеров-</w:t>
      </w:r>
      <w:r w:rsidRPr="0085694C">
        <w:rPr>
          <w:bCs/>
          <w:color w:val="000000" w:themeColor="text1"/>
          <w:sz w:val="28"/>
          <w:szCs w:val="28"/>
        </w:rPr>
        <w:lastRenderedPageBreak/>
        <w:t>преподавателей и инструкторов-методистов</w:t>
      </w:r>
      <w:r w:rsidR="00D4594F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по адаптивной физической культуре и спорту.</w:t>
      </w:r>
    </w:p>
    <w:p w:rsidR="00D4594F" w:rsidRPr="0085694C" w:rsidRDefault="00F318DC" w:rsidP="00D4594F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 xml:space="preserve">3. </w:t>
      </w:r>
      <w:proofErr w:type="gramStart"/>
      <w:r w:rsidR="00D4594F" w:rsidRPr="0085694C">
        <w:rPr>
          <w:bCs/>
          <w:color w:val="000000" w:themeColor="text1"/>
          <w:sz w:val="28"/>
          <w:szCs w:val="28"/>
        </w:rPr>
        <w:t>Следует изучить и распространить опыт развития паралимпийского спорта</w:t>
      </w:r>
      <w:r w:rsidR="00740FBD">
        <w:rPr>
          <w:bCs/>
          <w:color w:val="000000" w:themeColor="text1"/>
          <w:sz w:val="28"/>
          <w:szCs w:val="28"/>
        </w:rPr>
        <w:t xml:space="preserve"> и волонтерского движения в нем</w:t>
      </w:r>
      <w:r w:rsidR="00D4594F" w:rsidRPr="0085694C">
        <w:rPr>
          <w:bCs/>
          <w:color w:val="000000" w:themeColor="text1"/>
          <w:sz w:val="28"/>
          <w:szCs w:val="28"/>
        </w:rPr>
        <w:t xml:space="preserve"> в лучших в этом отношении </w:t>
      </w:r>
      <w:r w:rsidR="006103E3">
        <w:rPr>
          <w:bCs/>
          <w:color w:val="000000" w:themeColor="text1"/>
          <w:sz w:val="28"/>
          <w:szCs w:val="28"/>
        </w:rPr>
        <w:t>регионах,  муниципальных образова</w:t>
      </w:r>
      <w:r w:rsidR="00D4594F" w:rsidRPr="0085694C">
        <w:rPr>
          <w:bCs/>
          <w:color w:val="000000" w:themeColor="text1"/>
          <w:sz w:val="28"/>
          <w:szCs w:val="28"/>
        </w:rPr>
        <w:t xml:space="preserve">ниях, спортивных школах, специальных учреждениях образования и других организациях и сделать этот опыт достоянием </w:t>
      </w:r>
      <w:r w:rsidR="006103E3">
        <w:rPr>
          <w:bCs/>
          <w:color w:val="000000" w:themeColor="text1"/>
          <w:sz w:val="28"/>
          <w:szCs w:val="28"/>
        </w:rPr>
        <w:t>соответствующих органов и организаций.</w:t>
      </w:r>
      <w:proofErr w:type="gramEnd"/>
      <w:r w:rsidR="006103E3">
        <w:rPr>
          <w:bCs/>
          <w:color w:val="000000" w:themeColor="text1"/>
          <w:sz w:val="28"/>
          <w:szCs w:val="28"/>
        </w:rPr>
        <w:t xml:space="preserve">  Необходимо  и</w:t>
      </w:r>
      <w:r w:rsidR="00A77331" w:rsidRPr="0085694C">
        <w:rPr>
          <w:bCs/>
          <w:color w:val="000000" w:themeColor="text1"/>
          <w:sz w:val="28"/>
          <w:szCs w:val="28"/>
        </w:rPr>
        <w:t>зучить лучший международный опыт развития паралимпийского спорта.</w:t>
      </w:r>
    </w:p>
    <w:p w:rsidR="00F318DC" w:rsidRPr="0085694C" w:rsidRDefault="00D4594F" w:rsidP="006103E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 xml:space="preserve">4. </w:t>
      </w:r>
      <w:r w:rsidR="00F318DC" w:rsidRPr="0085694C">
        <w:rPr>
          <w:bCs/>
          <w:color w:val="000000" w:themeColor="text1"/>
          <w:sz w:val="28"/>
          <w:szCs w:val="28"/>
        </w:rPr>
        <w:t>Важно обеспечить возможность участия инвалидов, в том числе детей-инвалидов,</w:t>
      </w:r>
      <w:r w:rsidR="006103E3">
        <w:rPr>
          <w:bCs/>
          <w:color w:val="000000" w:themeColor="text1"/>
          <w:sz w:val="28"/>
          <w:szCs w:val="28"/>
        </w:rPr>
        <w:t xml:space="preserve"> </w:t>
      </w:r>
      <w:r w:rsidR="00F318DC" w:rsidRPr="0085694C">
        <w:rPr>
          <w:bCs/>
          <w:color w:val="000000" w:themeColor="text1"/>
          <w:sz w:val="28"/>
          <w:szCs w:val="28"/>
        </w:rPr>
        <w:t>в соревнованиях и иных спортивных мероприятиях наравне с другими людьми.</w:t>
      </w:r>
    </w:p>
    <w:p w:rsidR="00F318DC" w:rsidRPr="0085694C" w:rsidRDefault="00F318DC" w:rsidP="006A138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 xml:space="preserve">5. </w:t>
      </w:r>
      <w:proofErr w:type="gramStart"/>
      <w:r w:rsidRPr="0085694C">
        <w:rPr>
          <w:bCs/>
          <w:color w:val="000000" w:themeColor="text1"/>
          <w:sz w:val="28"/>
          <w:szCs w:val="28"/>
        </w:rPr>
        <w:t>Органам власти в области физической культуры и спорта</w:t>
      </w:r>
      <w:r w:rsidR="00D4594F" w:rsidRPr="0085694C">
        <w:rPr>
          <w:bCs/>
          <w:color w:val="000000" w:themeColor="text1"/>
          <w:sz w:val="28"/>
          <w:szCs w:val="28"/>
        </w:rPr>
        <w:t xml:space="preserve"> при разработке пла</w:t>
      </w:r>
      <w:r w:rsidRPr="0085694C">
        <w:rPr>
          <w:bCs/>
          <w:color w:val="000000" w:themeColor="text1"/>
          <w:sz w:val="28"/>
          <w:szCs w:val="28"/>
        </w:rPr>
        <w:t>нов и программ развития адаптивной физической кул</w:t>
      </w:r>
      <w:r w:rsidR="00D4594F" w:rsidRPr="0085694C">
        <w:rPr>
          <w:bCs/>
          <w:color w:val="000000" w:themeColor="text1"/>
          <w:sz w:val="28"/>
          <w:szCs w:val="28"/>
        </w:rPr>
        <w:t>ьтуры и спорта для людей с инва</w:t>
      </w:r>
      <w:r w:rsidRPr="0085694C">
        <w:rPr>
          <w:bCs/>
          <w:color w:val="000000" w:themeColor="text1"/>
          <w:sz w:val="28"/>
          <w:szCs w:val="28"/>
        </w:rPr>
        <w:t xml:space="preserve">лидностью </w:t>
      </w:r>
      <w:r w:rsidR="007C39AA">
        <w:rPr>
          <w:bCs/>
          <w:color w:val="000000" w:themeColor="text1"/>
          <w:sz w:val="28"/>
          <w:szCs w:val="28"/>
        </w:rPr>
        <w:t xml:space="preserve">следует </w:t>
      </w:r>
      <w:r w:rsidR="00D4594F" w:rsidRPr="0085694C">
        <w:rPr>
          <w:bCs/>
          <w:color w:val="000000" w:themeColor="text1"/>
          <w:sz w:val="28"/>
          <w:szCs w:val="28"/>
        </w:rPr>
        <w:t xml:space="preserve"> рекомендовать </w:t>
      </w:r>
      <w:r w:rsidRPr="0085694C">
        <w:rPr>
          <w:bCs/>
          <w:color w:val="000000" w:themeColor="text1"/>
          <w:sz w:val="28"/>
          <w:szCs w:val="28"/>
        </w:rPr>
        <w:t xml:space="preserve"> руководствоваться Стратегией развития физической культуры</w:t>
      </w:r>
      <w:r w:rsidR="00D4594F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и спорта в Российской Федерации на период до 2020 года, утвержденной распоряжением</w:t>
      </w:r>
      <w:r w:rsidR="00D4594F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 xml:space="preserve">Правительства Российской Федерации </w:t>
      </w:r>
      <w:r w:rsidR="007C39AA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 xml:space="preserve"> 7 августа 200</w:t>
      </w:r>
      <w:r w:rsidR="00D4594F" w:rsidRPr="0085694C">
        <w:rPr>
          <w:bCs/>
          <w:color w:val="000000" w:themeColor="text1"/>
          <w:sz w:val="28"/>
          <w:szCs w:val="28"/>
        </w:rPr>
        <w:t>9 г. № 1101-р, которая предусма</w:t>
      </w:r>
      <w:r w:rsidRPr="0085694C">
        <w:rPr>
          <w:bCs/>
          <w:color w:val="000000" w:themeColor="text1"/>
          <w:sz w:val="28"/>
          <w:szCs w:val="28"/>
        </w:rPr>
        <w:t>тривает реализацию следующих основных мер:</w:t>
      </w:r>
      <w:proofErr w:type="gramEnd"/>
    </w:p>
    <w:p w:rsidR="00F318DC" w:rsidRPr="0085694C" w:rsidRDefault="00F318DC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>– обеспечение доступности объектов спорта для лиц с ограниченными возможностями</w:t>
      </w:r>
      <w:r w:rsidR="00D4594F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здоровья, инвалидов и социально незащищенных слоев общества;</w:t>
      </w:r>
    </w:p>
    <w:p w:rsidR="00F318DC" w:rsidRPr="0085694C" w:rsidRDefault="00F318DC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>– разработка современных научно-обоснованных методик, программ и технологий</w:t>
      </w:r>
      <w:r w:rsidR="00D4594F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физического воспитания и спортивной тренировки инвалидов;</w:t>
      </w:r>
    </w:p>
    <w:p w:rsidR="00F318DC" w:rsidRPr="0085694C" w:rsidRDefault="00F318DC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>– создание условий для систематических занятий физической культурой и спортом</w:t>
      </w:r>
      <w:r w:rsidR="00D4594F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в специализированных образовательных учреждениях;</w:t>
      </w:r>
    </w:p>
    <w:p w:rsidR="00F318DC" w:rsidRPr="0085694C" w:rsidRDefault="00F318DC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>– разработка нормативных правовых документо</w:t>
      </w:r>
      <w:r w:rsidR="00D4594F" w:rsidRPr="0085694C">
        <w:rPr>
          <w:bCs/>
          <w:color w:val="000000" w:themeColor="text1"/>
          <w:sz w:val="28"/>
          <w:szCs w:val="28"/>
        </w:rPr>
        <w:t>в, улучшающих условия работы от</w:t>
      </w:r>
      <w:r w:rsidRPr="0085694C">
        <w:rPr>
          <w:bCs/>
          <w:color w:val="000000" w:themeColor="text1"/>
          <w:sz w:val="28"/>
          <w:szCs w:val="28"/>
        </w:rPr>
        <w:t>делений и групп для детей-инвалидов в детско-юно</w:t>
      </w:r>
      <w:r w:rsidR="00D4594F" w:rsidRPr="0085694C">
        <w:rPr>
          <w:bCs/>
          <w:color w:val="000000" w:themeColor="text1"/>
          <w:sz w:val="28"/>
          <w:szCs w:val="28"/>
        </w:rPr>
        <w:t>шеских спортивных школах и адап</w:t>
      </w:r>
      <w:r w:rsidRPr="0085694C">
        <w:rPr>
          <w:bCs/>
          <w:color w:val="000000" w:themeColor="text1"/>
          <w:sz w:val="28"/>
          <w:szCs w:val="28"/>
        </w:rPr>
        <w:t>тивных детско-юношеских спортивных школах;</w:t>
      </w:r>
    </w:p>
    <w:p w:rsidR="00F318DC" w:rsidRPr="0085694C" w:rsidRDefault="00F318DC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>– разработка мер по кадровому обеспечению физкультурно-спортивной работы среди</w:t>
      </w:r>
      <w:r w:rsidR="00D4594F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лиц с инвалидностью.</w:t>
      </w:r>
    </w:p>
    <w:p w:rsidR="00F318DC" w:rsidRPr="0085694C" w:rsidRDefault="00F318DC" w:rsidP="00D4594F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>6. Стратегия и практика работы спортивных организаций должна в приоритетном</w:t>
      </w:r>
      <w:r w:rsidR="00D4594F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 xml:space="preserve">порядке предусматривать развитие массовых и </w:t>
      </w:r>
      <w:proofErr w:type="spellStart"/>
      <w:r w:rsidRPr="0085694C">
        <w:rPr>
          <w:bCs/>
          <w:color w:val="000000" w:themeColor="text1"/>
          <w:sz w:val="28"/>
          <w:szCs w:val="28"/>
        </w:rPr>
        <w:t>медалеемких</w:t>
      </w:r>
      <w:proofErr w:type="spellEnd"/>
      <w:r w:rsidRPr="0085694C">
        <w:rPr>
          <w:bCs/>
          <w:color w:val="000000" w:themeColor="text1"/>
          <w:sz w:val="28"/>
          <w:szCs w:val="28"/>
        </w:rPr>
        <w:t xml:space="preserve"> видов паралимпийского</w:t>
      </w:r>
      <w:r w:rsidR="00D4594F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спорта.</w:t>
      </w:r>
    </w:p>
    <w:p w:rsidR="00F318DC" w:rsidRPr="0085694C" w:rsidRDefault="000F26FA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FF0000"/>
          <w:sz w:val="28"/>
          <w:szCs w:val="28"/>
        </w:rPr>
        <w:t xml:space="preserve"> </w:t>
      </w:r>
      <w:r w:rsidR="00D4594F" w:rsidRPr="0085694C">
        <w:rPr>
          <w:bCs/>
          <w:color w:val="FF0000"/>
          <w:sz w:val="28"/>
          <w:szCs w:val="28"/>
        </w:rPr>
        <w:tab/>
      </w:r>
      <w:r w:rsidRPr="0085694C">
        <w:rPr>
          <w:bCs/>
          <w:color w:val="000000" w:themeColor="text1"/>
          <w:sz w:val="28"/>
          <w:szCs w:val="28"/>
        </w:rPr>
        <w:t>7</w:t>
      </w:r>
      <w:r w:rsidR="00F318DC" w:rsidRPr="0085694C">
        <w:rPr>
          <w:bCs/>
          <w:color w:val="000000" w:themeColor="text1"/>
          <w:sz w:val="28"/>
          <w:szCs w:val="28"/>
        </w:rPr>
        <w:t xml:space="preserve">. </w:t>
      </w:r>
      <w:r w:rsidR="00D4594F" w:rsidRPr="0085694C">
        <w:rPr>
          <w:bCs/>
          <w:color w:val="000000" w:themeColor="text1"/>
          <w:sz w:val="28"/>
          <w:szCs w:val="28"/>
        </w:rPr>
        <w:t xml:space="preserve"> Региональным </w:t>
      </w:r>
      <w:r w:rsidR="00F318DC" w:rsidRPr="0085694C">
        <w:rPr>
          <w:bCs/>
          <w:color w:val="000000" w:themeColor="text1"/>
          <w:sz w:val="28"/>
          <w:szCs w:val="28"/>
        </w:rPr>
        <w:t xml:space="preserve"> органам </w:t>
      </w:r>
      <w:r w:rsidR="00D4594F" w:rsidRPr="0085694C">
        <w:rPr>
          <w:bCs/>
          <w:color w:val="000000" w:themeColor="text1"/>
          <w:sz w:val="28"/>
          <w:szCs w:val="28"/>
        </w:rPr>
        <w:t xml:space="preserve"> исполнительной </w:t>
      </w:r>
      <w:r w:rsidR="00F318DC" w:rsidRPr="0085694C">
        <w:rPr>
          <w:bCs/>
          <w:color w:val="000000" w:themeColor="text1"/>
          <w:sz w:val="28"/>
          <w:szCs w:val="28"/>
        </w:rPr>
        <w:t xml:space="preserve">власти следует </w:t>
      </w:r>
      <w:r w:rsidR="00D4594F" w:rsidRPr="0085694C">
        <w:rPr>
          <w:bCs/>
          <w:color w:val="000000" w:themeColor="text1"/>
          <w:sz w:val="28"/>
          <w:szCs w:val="28"/>
        </w:rPr>
        <w:t xml:space="preserve">  рекомендовать </w:t>
      </w:r>
      <w:r w:rsidR="00F318DC" w:rsidRPr="0085694C">
        <w:rPr>
          <w:bCs/>
          <w:color w:val="000000" w:themeColor="text1"/>
          <w:sz w:val="28"/>
          <w:szCs w:val="28"/>
        </w:rPr>
        <w:t>совершенствовать</w:t>
      </w:r>
      <w:r w:rsidR="00D4594F" w:rsidRPr="0085694C">
        <w:rPr>
          <w:bCs/>
          <w:color w:val="000000" w:themeColor="text1"/>
          <w:sz w:val="28"/>
          <w:szCs w:val="28"/>
        </w:rPr>
        <w:t xml:space="preserve"> </w:t>
      </w:r>
      <w:r w:rsidR="00F318DC" w:rsidRPr="0085694C">
        <w:rPr>
          <w:bCs/>
          <w:color w:val="000000" w:themeColor="text1"/>
          <w:sz w:val="28"/>
          <w:szCs w:val="28"/>
        </w:rPr>
        <w:t xml:space="preserve">систему </w:t>
      </w:r>
      <w:proofErr w:type="gramStart"/>
      <w:r w:rsidR="00F318DC" w:rsidRPr="0085694C">
        <w:rPr>
          <w:bCs/>
          <w:color w:val="000000" w:themeColor="text1"/>
          <w:sz w:val="28"/>
          <w:szCs w:val="28"/>
        </w:rPr>
        <w:t>адаптивного</w:t>
      </w:r>
      <w:proofErr w:type="gramEnd"/>
      <w:r w:rsidR="00A47E0C" w:rsidRPr="0085694C">
        <w:rPr>
          <w:bCs/>
          <w:color w:val="000000" w:themeColor="text1"/>
          <w:sz w:val="28"/>
          <w:szCs w:val="28"/>
        </w:rPr>
        <w:t xml:space="preserve"> </w:t>
      </w:r>
      <w:r w:rsidR="00F318DC" w:rsidRPr="0085694C">
        <w:rPr>
          <w:bCs/>
          <w:color w:val="000000" w:themeColor="text1"/>
          <w:sz w:val="28"/>
          <w:szCs w:val="28"/>
        </w:rPr>
        <w:t xml:space="preserve"> спорта, предусмотрев:</w:t>
      </w:r>
    </w:p>
    <w:p w:rsidR="00F318DC" w:rsidRPr="0085694C" w:rsidRDefault="00F318DC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>– разработку методических положений, являющи</w:t>
      </w:r>
      <w:r w:rsidR="00A47E0C" w:rsidRPr="0085694C">
        <w:rPr>
          <w:bCs/>
          <w:color w:val="000000" w:themeColor="text1"/>
          <w:sz w:val="28"/>
          <w:szCs w:val="28"/>
        </w:rPr>
        <w:t>хся исходной базой для индивиду</w:t>
      </w:r>
      <w:r w:rsidRPr="0085694C">
        <w:rPr>
          <w:bCs/>
          <w:color w:val="000000" w:themeColor="text1"/>
          <w:sz w:val="28"/>
          <w:szCs w:val="28"/>
        </w:rPr>
        <w:t>ального программного обеспечения в области физической реабилитации детей-инвалидов,</w:t>
      </w:r>
      <w:r w:rsidR="00A47E0C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рекомендации по организации физкультурно-оздоровительных занятий, которые бы</w:t>
      </w:r>
      <w:r w:rsidR="00A47E0C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способствовали формированию интереса к физической</w:t>
      </w:r>
      <w:r w:rsidR="00A47E0C" w:rsidRPr="0085694C">
        <w:rPr>
          <w:bCs/>
          <w:color w:val="000000" w:themeColor="text1"/>
          <w:sz w:val="28"/>
          <w:szCs w:val="28"/>
        </w:rPr>
        <w:t xml:space="preserve"> культуре и спорту, а также ори</w:t>
      </w:r>
      <w:r w:rsidRPr="0085694C">
        <w:rPr>
          <w:bCs/>
          <w:color w:val="000000" w:themeColor="text1"/>
          <w:sz w:val="28"/>
          <w:szCs w:val="28"/>
        </w:rPr>
        <w:t>ентировочные стандарты их общего физического и психического развития;</w:t>
      </w:r>
    </w:p>
    <w:p w:rsidR="00F318DC" w:rsidRPr="0085694C" w:rsidRDefault="00F318DC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>– организацию сети физкультурно-оздоровительных мини-центров по видам спорта</w:t>
      </w:r>
      <w:r w:rsidR="00A47E0C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в микрорайонах с привлечением родителей и волонт</w:t>
      </w:r>
      <w:r w:rsidR="00A47E0C" w:rsidRPr="0085694C">
        <w:rPr>
          <w:bCs/>
          <w:color w:val="000000" w:themeColor="text1"/>
          <w:sz w:val="28"/>
          <w:szCs w:val="28"/>
        </w:rPr>
        <w:t>еров для детей-инвалидов и инва</w:t>
      </w:r>
      <w:r w:rsidRPr="0085694C">
        <w:rPr>
          <w:bCs/>
          <w:color w:val="000000" w:themeColor="text1"/>
          <w:sz w:val="28"/>
          <w:szCs w:val="28"/>
        </w:rPr>
        <w:t>лидов с детства, желающих заниматься спортом;</w:t>
      </w:r>
    </w:p>
    <w:p w:rsidR="00F318DC" w:rsidRPr="0085694C" w:rsidRDefault="00F318DC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lastRenderedPageBreak/>
        <w:t>– разработку организационных и научно-</w:t>
      </w:r>
      <w:r w:rsidR="00A47E0C" w:rsidRPr="0085694C">
        <w:rPr>
          <w:bCs/>
          <w:color w:val="000000" w:themeColor="text1"/>
          <w:sz w:val="28"/>
          <w:szCs w:val="28"/>
        </w:rPr>
        <w:t>методических основ системы инди</w:t>
      </w:r>
      <w:r w:rsidRPr="0085694C">
        <w:rPr>
          <w:bCs/>
          <w:color w:val="000000" w:themeColor="text1"/>
          <w:sz w:val="28"/>
          <w:szCs w:val="28"/>
        </w:rPr>
        <w:t xml:space="preserve">видуальной комплексной многопрофильной реабилитации и наблюдения </w:t>
      </w:r>
      <w:r w:rsidR="00A30939">
        <w:rPr>
          <w:bCs/>
          <w:color w:val="000000" w:themeColor="text1"/>
          <w:sz w:val="28"/>
          <w:szCs w:val="28"/>
        </w:rPr>
        <w:t>за развитием</w:t>
      </w:r>
      <w:r w:rsidR="00A47E0C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ребенка-инвалида, начиная с первых месяцев жизни, а также организацию консультаций</w:t>
      </w:r>
      <w:r w:rsidR="00A47E0C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и обследований физического и функционального состояния детей-инвалидов с выдачей</w:t>
      </w:r>
      <w:r w:rsidR="00A47E0C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практических рекомендаций;</w:t>
      </w:r>
    </w:p>
    <w:p w:rsidR="00F318DC" w:rsidRPr="0085694C" w:rsidRDefault="00F318DC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 xml:space="preserve">– создание </w:t>
      </w:r>
      <w:proofErr w:type="spellStart"/>
      <w:r w:rsidRPr="0085694C">
        <w:rPr>
          <w:bCs/>
          <w:color w:val="000000" w:themeColor="text1"/>
          <w:sz w:val="28"/>
          <w:szCs w:val="28"/>
        </w:rPr>
        <w:t>диагностико</w:t>
      </w:r>
      <w:proofErr w:type="spellEnd"/>
      <w:r w:rsidRPr="0085694C">
        <w:rPr>
          <w:bCs/>
          <w:color w:val="000000" w:themeColor="text1"/>
          <w:sz w:val="28"/>
          <w:szCs w:val="28"/>
        </w:rPr>
        <w:t>-консультативных пункт</w:t>
      </w:r>
      <w:r w:rsidR="00A47E0C" w:rsidRPr="0085694C">
        <w:rPr>
          <w:bCs/>
          <w:color w:val="000000" w:themeColor="text1"/>
          <w:sz w:val="28"/>
          <w:szCs w:val="28"/>
        </w:rPr>
        <w:t>ов и кабинетов для диспансериза</w:t>
      </w:r>
      <w:r w:rsidRPr="0085694C">
        <w:rPr>
          <w:bCs/>
          <w:color w:val="000000" w:themeColor="text1"/>
          <w:sz w:val="28"/>
          <w:szCs w:val="28"/>
        </w:rPr>
        <w:t>ции детей-инвалидов, занимающихся адаптивным спортом, используя базы районных</w:t>
      </w:r>
      <w:r w:rsidR="00A47E0C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поликлиник;</w:t>
      </w:r>
    </w:p>
    <w:p w:rsidR="00F318DC" w:rsidRPr="0085694C" w:rsidRDefault="00F318DC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>– создание благоприятных условий для развити</w:t>
      </w:r>
      <w:r w:rsidR="00A47E0C" w:rsidRPr="0085694C">
        <w:rPr>
          <w:bCs/>
          <w:color w:val="000000" w:themeColor="text1"/>
          <w:sz w:val="28"/>
          <w:szCs w:val="28"/>
        </w:rPr>
        <w:t>я материально-технического обес</w:t>
      </w:r>
      <w:r w:rsidRPr="0085694C">
        <w:rPr>
          <w:bCs/>
          <w:color w:val="000000" w:themeColor="text1"/>
          <w:sz w:val="28"/>
          <w:szCs w:val="28"/>
        </w:rPr>
        <w:t>печения спорта для детей-инвалидов. Содействие разработке и производству детского</w:t>
      </w:r>
      <w:r w:rsidR="00A47E0C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реабилитационного оборудования;</w:t>
      </w:r>
    </w:p>
    <w:p w:rsidR="00F318DC" w:rsidRPr="0085694C" w:rsidRDefault="00F318DC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>– разработку единого информационно-аналитического банка данных об инвалидах</w:t>
      </w:r>
      <w:r w:rsidR="00A47E0C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и инвалидах с детства с отражением особенностей сос</w:t>
      </w:r>
      <w:r w:rsidR="00A47E0C" w:rsidRPr="0085694C">
        <w:rPr>
          <w:bCs/>
          <w:color w:val="000000" w:themeColor="text1"/>
          <w:sz w:val="28"/>
          <w:szCs w:val="28"/>
        </w:rPr>
        <w:t>тояния их здоровья, их потребно</w:t>
      </w:r>
      <w:r w:rsidRPr="0085694C">
        <w:rPr>
          <w:bCs/>
          <w:color w:val="000000" w:themeColor="text1"/>
          <w:sz w:val="28"/>
          <w:szCs w:val="28"/>
        </w:rPr>
        <w:t>стей и круга интересов, профессиональной ориентации, а также наличия современных</w:t>
      </w:r>
      <w:r w:rsidR="00A47E0C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информационных технологий и оборудования для о</w:t>
      </w:r>
      <w:r w:rsidR="00A47E0C" w:rsidRPr="0085694C">
        <w:rPr>
          <w:bCs/>
          <w:color w:val="000000" w:themeColor="text1"/>
          <w:sz w:val="28"/>
          <w:szCs w:val="28"/>
        </w:rPr>
        <w:t>беспечения их реабилитации и со</w:t>
      </w:r>
      <w:r w:rsidRPr="0085694C">
        <w:rPr>
          <w:bCs/>
          <w:color w:val="000000" w:themeColor="text1"/>
          <w:sz w:val="28"/>
          <w:szCs w:val="28"/>
        </w:rPr>
        <w:t>циальной жизнедеятельности.</w:t>
      </w:r>
    </w:p>
    <w:p w:rsidR="00BB0E8D" w:rsidRDefault="00BB0E8D" w:rsidP="0041410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318DC" w:rsidRPr="0085694C" w:rsidRDefault="00A77331" w:rsidP="0041410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5694C">
        <w:rPr>
          <w:b/>
          <w:bCs/>
          <w:sz w:val="32"/>
          <w:szCs w:val="32"/>
        </w:rPr>
        <w:t>8</w:t>
      </w:r>
      <w:r w:rsidR="00F318DC" w:rsidRPr="0085694C">
        <w:rPr>
          <w:b/>
          <w:bCs/>
          <w:sz w:val="32"/>
          <w:szCs w:val="32"/>
        </w:rPr>
        <w:t>. Подготовка спортивного резерва</w:t>
      </w:r>
    </w:p>
    <w:p w:rsidR="00414104" w:rsidRPr="002A21A6" w:rsidRDefault="00414104" w:rsidP="00414104">
      <w:pPr>
        <w:autoSpaceDE w:val="0"/>
        <w:autoSpaceDN w:val="0"/>
        <w:adjustRightInd w:val="0"/>
        <w:jc w:val="center"/>
        <w:rPr>
          <w:b/>
          <w:bCs/>
          <w:color w:val="002060"/>
          <w:sz w:val="28"/>
          <w:szCs w:val="28"/>
        </w:rPr>
      </w:pPr>
    </w:p>
    <w:p w:rsidR="00F318DC" w:rsidRPr="0085694C" w:rsidRDefault="00CE789E" w:rsidP="00CE789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 xml:space="preserve">1. </w:t>
      </w:r>
      <w:proofErr w:type="gramStart"/>
      <w:r w:rsidR="00F318DC" w:rsidRPr="0085694C">
        <w:rPr>
          <w:bCs/>
          <w:color w:val="000000" w:themeColor="text1"/>
          <w:sz w:val="28"/>
          <w:szCs w:val="28"/>
        </w:rPr>
        <w:t>В  соответствии с Федеральным законом «О физической культуре</w:t>
      </w:r>
      <w:r w:rsidR="00A47E0C" w:rsidRPr="0085694C">
        <w:rPr>
          <w:bCs/>
          <w:color w:val="000000" w:themeColor="text1"/>
          <w:sz w:val="28"/>
          <w:szCs w:val="28"/>
        </w:rPr>
        <w:t xml:space="preserve"> и спорте в Российской</w:t>
      </w:r>
      <w:r w:rsidRPr="0085694C">
        <w:rPr>
          <w:bCs/>
          <w:color w:val="000000" w:themeColor="text1"/>
          <w:sz w:val="28"/>
          <w:szCs w:val="28"/>
        </w:rPr>
        <w:t xml:space="preserve"> </w:t>
      </w:r>
      <w:r w:rsidR="00F318DC" w:rsidRPr="0085694C">
        <w:rPr>
          <w:bCs/>
          <w:color w:val="000000" w:themeColor="text1"/>
          <w:sz w:val="28"/>
          <w:szCs w:val="28"/>
        </w:rPr>
        <w:t xml:space="preserve">Федерации» (ст. 31, п. 7) необходимо </w:t>
      </w:r>
      <w:r w:rsidR="00A47E0C" w:rsidRPr="0085694C">
        <w:rPr>
          <w:bCs/>
          <w:color w:val="000000" w:themeColor="text1"/>
          <w:sz w:val="28"/>
          <w:szCs w:val="28"/>
        </w:rPr>
        <w:t xml:space="preserve"> осуществить</w:t>
      </w:r>
      <w:r w:rsidRPr="0085694C">
        <w:rPr>
          <w:bCs/>
          <w:color w:val="000000" w:themeColor="text1"/>
          <w:sz w:val="28"/>
          <w:szCs w:val="28"/>
        </w:rPr>
        <w:t xml:space="preserve"> с</w:t>
      </w:r>
      <w:r w:rsidR="00F318DC" w:rsidRPr="0085694C">
        <w:rPr>
          <w:bCs/>
          <w:color w:val="000000" w:themeColor="text1"/>
          <w:sz w:val="28"/>
          <w:szCs w:val="28"/>
        </w:rPr>
        <w:t>оздание отделений и групп детей-инвалидов в детско-юношеских спортивных</w:t>
      </w:r>
      <w:r w:rsidR="00A47E0C" w:rsidRPr="0085694C">
        <w:rPr>
          <w:bCs/>
          <w:color w:val="000000" w:themeColor="text1"/>
          <w:sz w:val="28"/>
          <w:szCs w:val="28"/>
        </w:rPr>
        <w:t xml:space="preserve"> </w:t>
      </w:r>
      <w:r w:rsidR="00F318DC" w:rsidRPr="0085694C">
        <w:rPr>
          <w:bCs/>
          <w:color w:val="000000" w:themeColor="text1"/>
          <w:sz w:val="28"/>
          <w:szCs w:val="28"/>
        </w:rPr>
        <w:t>школах, а также самостоятельных детско-юношеских спортивно-адаптивных школ, предусмотренных Типовым положением об образовательных учреждениях дополнительного</w:t>
      </w:r>
      <w:r w:rsidRPr="0085694C">
        <w:rPr>
          <w:bCs/>
          <w:color w:val="000000" w:themeColor="text1"/>
          <w:sz w:val="28"/>
          <w:szCs w:val="28"/>
        </w:rPr>
        <w:t xml:space="preserve"> </w:t>
      </w:r>
      <w:r w:rsidR="00F318DC" w:rsidRPr="0085694C">
        <w:rPr>
          <w:bCs/>
          <w:color w:val="000000" w:themeColor="text1"/>
          <w:sz w:val="28"/>
          <w:szCs w:val="28"/>
        </w:rPr>
        <w:t xml:space="preserve">образования детей, утвержденным приказом </w:t>
      </w:r>
      <w:proofErr w:type="spellStart"/>
      <w:r w:rsidR="00F318DC" w:rsidRPr="0085694C">
        <w:rPr>
          <w:bCs/>
          <w:color w:val="000000" w:themeColor="text1"/>
          <w:sz w:val="28"/>
          <w:szCs w:val="28"/>
        </w:rPr>
        <w:t>Минобрнауки</w:t>
      </w:r>
      <w:proofErr w:type="spellEnd"/>
      <w:r w:rsidR="00F318DC" w:rsidRPr="0085694C">
        <w:rPr>
          <w:bCs/>
          <w:color w:val="000000" w:themeColor="text1"/>
          <w:sz w:val="28"/>
          <w:szCs w:val="28"/>
        </w:rPr>
        <w:t xml:space="preserve"> России № 504</w:t>
      </w:r>
      <w:r w:rsidR="00A47E0C" w:rsidRPr="0085694C">
        <w:rPr>
          <w:bCs/>
          <w:color w:val="000000" w:themeColor="text1"/>
          <w:sz w:val="28"/>
          <w:szCs w:val="28"/>
        </w:rPr>
        <w:t xml:space="preserve"> (2012 год)</w:t>
      </w:r>
      <w:r w:rsidR="00F318DC" w:rsidRPr="0085694C">
        <w:rPr>
          <w:bCs/>
          <w:color w:val="000000" w:themeColor="text1"/>
          <w:sz w:val="28"/>
          <w:szCs w:val="28"/>
        </w:rPr>
        <w:t>.</w:t>
      </w:r>
      <w:proofErr w:type="gramEnd"/>
    </w:p>
    <w:p w:rsidR="00F318DC" w:rsidRPr="0085694C" w:rsidRDefault="00CE789E" w:rsidP="00CE789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 xml:space="preserve">2. Следует организовать </w:t>
      </w:r>
      <w:r w:rsidR="007C39AA">
        <w:rPr>
          <w:bCs/>
          <w:color w:val="000000" w:themeColor="text1"/>
          <w:sz w:val="28"/>
          <w:szCs w:val="28"/>
        </w:rPr>
        <w:t xml:space="preserve">государственный и </w:t>
      </w:r>
      <w:r w:rsidRPr="0085694C">
        <w:rPr>
          <w:bCs/>
          <w:color w:val="000000" w:themeColor="text1"/>
          <w:sz w:val="28"/>
          <w:szCs w:val="28"/>
        </w:rPr>
        <w:t>о</w:t>
      </w:r>
      <w:r w:rsidR="00F318DC" w:rsidRPr="0085694C">
        <w:rPr>
          <w:bCs/>
          <w:color w:val="000000" w:themeColor="text1"/>
          <w:sz w:val="28"/>
          <w:szCs w:val="28"/>
        </w:rPr>
        <w:t xml:space="preserve">бщественный </w:t>
      </w:r>
      <w:proofErr w:type="gramStart"/>
      <w:r w:rsidR="00F318DC" w:rsidRPr="0085694C">
        <w:rPr>
          <w:bCs/>
          <w:color w:val="000000" w:themeColor="text1"/>
          <w:sz w:val="28"/>
          <w:szCs w:val="28"/>
        </w:rPr>
        <w:t>контроль за</w:t>
      </w:r>
      <w:proofErr w:type="gramEnd"/>
      <w:r w:rsidR="00F318DC" w:rsidRPr="0085694C">
        <w:rPr>
          <w:bCs/>
          <w:color w:val="000000" w:themeColor="text1"/>
          <w:sz w:val="28"/>
          <w:szCs w:val="28"/>
        </w:rPr>
        <w:t xml:space="preserve"> открытием в каждом муниципальном образовании как</w:t>
      </w:r>
      <w:r w:rsidRPr="0085694C">
        <w:rPr>
          <w:bCs/>
          <w:color w:val="000000" w:themeColor="text1"/>
          <w:sz w:val="28"/>
          <w:szCs w:val="28"/>
        </w:rPr>
        <w:t xml:space="preserve"> </w:t>
      </w:r>
      <w:r w:rsidR="00F318DC" w:rsidRPr="0085694C">
        <w:rPr>
          <w:bCs/>
          <w:color w:val="000000" w:themeColor="text1"/>
          <w:sz w:val="28"/>
          <w:szCs w:val="28"/>
        </w:rPr>
        <w:t>минимум одной детско-юношеской спортивно-адаптивной школы или крупного отделения</w:t>
      </w:r>
      <w:r w:rsidR="00A47E0C" w:rsidRPr="0085694C">
        <w:rPr>
          <w:bCs/>
          <w:color w:val="000000" w:themeColor="text1"/>
          <w:sz w:val="28"/>
          <w:szCs w:val="28"/>
        </w:rPr>
        <w:t xml:space="preserve"> </w:t>
      </w:r>
      <w:r w:rsidR="00F318DC" w:rsidRPr="0085694C">
        <w:rPr>
          <w:bCs/>
          <w:color w:val="000000" w:themeColor="text1"/>
          <w:sz w:val="28"/>
          <w:szCs w:val="28"/>
        </w:rPr>
        <w:t>спорта детей-инвалидов в существующих спортивных школах (в том числе в качестве</w:t>
      </w:r>
      <w:r w:rsidR="00A47E0C" w:rsidRPr="0085694C">
        <w:rPr>
          <w:bCs/>
          <w:color w:val="000000" w:themeColor="text1"/>
          <w:sz w:val="28"/>
          <w:szCs w:val="28"/>
        </w:rPr>
        <w:t xml:space="preserve"> </w:t>
      </w:r>
      <w:r w:rsidR="00F318DC" w:rsidRPr="0085694C">
        <w:rPr>
          <w:bCs/>
          <w:color w:val="000000" w:themeColor="text1"/>
          <w:sz w:val="28"/>
          <w:szCs w:val="28"/>
        </w:rPr>
        <w:t>подразделений специальных образовательных учреждений для детей с ограниченными</w:t>
      </w:r>
      <w:r w:rsidR="00A47E0C" w:rsidRPr="0085694C">
        <w:rPr>
          <w:bCs/>
          <w:color w:val="000000" w:themeColor="text1"/>
          <w:sz w:val="28"/>
          <w:szCs w:val="28"/>
        </w:rPr>
        <w:t xml:space="preserve"> </w:t>
      </w:r>
      <w:r w:rsidR="00F318DC" w:rsidRPr="0085694C">
        <w:rPr>
          <w:bCs/>
          <w:color w:val="000000" w:themeColor="text1"/>
          <w:sz w:val="28"/>
          <w:szCs w:val="28"/>
        </w:rPr>
        <w:t>возможностями здоровья).</w:t>
      </w:r>
    </w:p>
    <w:p w:rsidR="00F318DC" w:rsidRPr="0085694C" w:rsidRDefault="00CE789E" w:rsidP="00A47E0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>3. Важно повысить эффективность</w:t>
      </w:r>
      <w:r w:rsidR="00F318DC" w:rsidRPr="0085694C">
        <w:rPr>
          <w:bCs/>
          <w:color w:val="000000" w:themeColor="text1"/>
          <w:sz w:val="28"/>
          <w:szCs w:val="28"/>
        </w:rPr>
        <w:t xml:space="preserve"> работы спортивно-адаптивных школ и отделений</w:t>
      </w:r>
      <w:r w:rsidR="00A47E0C" w:rsidRPr="0085694C">
        <w:rPr>
          <w:bCs/>
          <w:color w:val="000000" w:themeColor="text1"/>
          <w:sz w:val="28"/>
          <w:szCs w:val="28"/>
        </w:rPr>
        <w:t xml:space="preserve"> </w:t>
      </w:r>
      <w:r w:rsidR="00F318DC" w:rsidRPr="0085694C">
        <w:rPr>
          <w:bCs/>
          <w:color w:val="000000" w:themeColor="text1"/>
          <w:sz w:val="28"/>
          <w:szCs w:val="28"/>
        </w:rPr>
        <w:t>для инвалидов</w:t>
      </w:r>
      <w:r w:rsidR="00941637" w:rsidRPr="0085694C">
        <w:rPr>
          <w:bCs/>
          <w:color w:val="000000" w:themeColor="text1"/>
          <w:sz w:val="28"/>
          <w:szCs w:val="28"/>
        </w:rPr>
        <w:t xml:space="preserve"> в обычных спортивных школах,</w:t>
      </w:r>
      <w:r w:rsidR="00F318DC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 xml:space="preserve"> добиться п</w:t>
      </w:r>
      <w:r w:rsidRPr="0085694C">
        <w:rPr>
          <w:bCs/>
          <w:sz w:val="28"/>
          <w:szCs w:val="28"/>
        </w:rPr>
        <w:t>реобразования</w:t>
      </w:r>
      <w:r w:rsidR="00941637" w:rsidRPr="0085694C">
        <w:rPr>
          <w:bCs/>
          <w:sz w:val="28"/>
          <w:szCs w:val="28"/>
        </w:rPr>
        <w:t xml:space="preserve"> спортивно-адаптивных школ, имеющих соответствующую спортивную базу и возможность организации стационарного проживания, в значительно более результативные учреждения – учреждения </w:t>
      </w:r>
      <w:proofErr w:type="spellStart"/>
      <w:r w:rsidR="00941637" w:rsidRPr="0085694C">
        <w:rPr>
          <w:bCs/>
          <w:sz w:val="28"/>
          <w:szCs w:val="28"/>
        </w:rPr>
        <w:t>интернатного</w:t>
      </w:r>
      <w:proofErr w:type="spellEnd"/>
      <w:r w:rsidR="00941637" w:rsidRPr="0085694C">
        <w:rPr>
          <w:bCs/>
          <w:sz w:val="28"/>
          <w:szCs w:val="28"/>
        </w:rPr>
        <w:t xml:space="preserve"> типа (на качественном уровне существующих УОР).</w:t>
      </w:r>
    </w:p>
    <w:p w:rsidR="00F318DC" w:rsidRPr="0085694C" w:rsidRDefault="00941637" w:rsidP="00A47E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694C">
        <w:rPr>
          <w:bCs/>
          <w:sz w:val="28"/>
          <w:szCs w:val="28"/>
        </w:rPr>
        <w:t xml:space="preserve"> </w:t>
      </w:r>
      <w:r w:rsidR="00F318DC" w:rsidRPr="0085694C">
        <w:rPr>
          <w:bCs/>
          <w:sz w:val="28"/>
          <w:szCs w:val="28"/>
        </w:rPr>
        <w:t xml:space="preserve"> </w:t>
      </w:r>
      <w:r w:rsidR="007C39AA">
        <w:rPr>
          <w:bCs/>
          <w:color w:val="000000" w:themeColor="text1"/>
          <w:sz w:val="28"/>
          <w:szCs w:val="28"/>
        </w:rPr>
        <w:t xml:space="preserve"> Это даст возможность ликвидировать</w:t>
      </w:r>
      <w:r w:rsidRPr="0085694C">
        <w:rPr>
          <w:bCs/>
          <w:color w:val="000000" w:themeColor="text1"/>
          <w:sz w:val="28"/>
          <w:szCs w:val="28"/>
        </w:rPr>
        <w:t xml:space="preserve"> разорванность учебно-тренировочного процесса с процессом учебы в образовательных учреждениях</w:t>
      </w:r>
      <w:r w:rsidR="007C39AA">
        <w:rPr>
          <w:bCs/>
          <w:color w:val="000000" w:themeColor="text1"/>
          <w:sz w:val="28"/>
          <w:szCs w:val="28"/>
        </w:rPr>
        <w:t xml:space="preserve">, которая  </w:t>
      </w:r>
      <w:r w:rsidRPr="0085694C">
        <w:rPr>
          <w:bCs/>
          <w:color w:val="000000" w:themeColor="text1"/>
          <w:sz w:val="28"/>
          <w:szCs w:val="28"/>
        </w:rPr>
        <w:t xml:space="preserve">резко снижает   рост спортивного мастерства лучших молодых паралимпийцев. </w:t>
      </w:r>
      <w:r w:rsidR="0085694C">
        <w:rPr>
          <w:bCs/>
          <w:color w:val="000000" w:themeColor="text1"/>
          <w:sz w:val="28"/>
          <w:szCs w:val="28"/>
        </w:rPr>
        <w:tab/>
      </w:r>
      <w:r w:rsidR="0085694C">
        <w:rPr>
          <w:bCs/>
          <w:color w:val="000000" w:themeColor="text1"/>
          <w:sz w:val="28"/>
          <w:szCs w:val="28"/>
        </w:rPr>
        <w:tab/>
      </w:r>
      <w:r w:rsidR="0085694C">
        <w:rPr>
          <w:bCs/>
          <w:color w:val="000000" w:themeColor="text1"/>
          <w:sz w:val="28"/>
          <w:szCs w:val="28"/>
        </w:rPr>
        <w:tab/>
      </w:r>
      <w:r w:rsidR="0085694C">
        <w:rPr>
          <w:bCs/>
          <w:color w:val="000000" w:themeColor="text1"/>
          <w:sz w:val="28"/>
          <w:szCs w:val="28"/>
        </w:rPr>
        <w:tab/>
      </w:r>
      <w:r w:rsidR="0085694C">
        <w:rPr>
          <w:bCs/>
          <w:color w:val="000000" w:themeColor="text1"/>
          <w:sz w:val="28"/>
          <w:szCs w:val="28"/>
        </w:rPr>
        <w:tab/>
      </w:r>
      <w:r w:rsidR="0085694C">
        <w:rPr>
          <w:bCs/>
          <w:color w:val="000000" w:themeColor="text1"/>
          <w:sz w:val="28"/>
          <w:szCs w:val="28"/>
        </w:rPr>
        <w:tab/>
      </w:r>
      <w:r w:rsidR="0085694C">
        <w:rPr>
          <w:bCs/>
          <w:color w:val="000000" w:themeColor="text1"/>
          <w:sz w:val="28"/>
          <w:szCs w:val="28"/>
        </w:rPr>
        <w:tab/>
      </w:r>
      <w:r w:rsidR="0085694C">
        <w:rPr>
          <w:bCs/>
          <w:color w:val="000000" w:themeColor="text1"/>
          <w:sz w:val="28"/>
          <w:szCs w:val="28"/>
        </w:rPr>
        <w:tab/>
      </w:r>
      <w:r w:rsidR="0085694C">
        <w:rPr>
          <w:bCs/>
          <w:color w:val="000000" w:themeColor="text1"/>
          <w:sz w:val="28"/>
          <w:szCs w:val="28"/>
        </w:rPr>
        <w:tab/>
      </w:r>
      <w:r w:rsidR="00CE789E" w:rsidRPr="0085694C">
        <w:rPr>
          <w:bCs/>
          <w:color w:val="000000" w:themeColor="text1"/>
          <w:sz w:val="28"/>
          <w:szCs w:val="28"/>
        </w:rPr>
        <w:t xml:space="preserve">4. </w:t>
      </w:r>
      <w:proofErr w:type="gramStart"/>
      <w:r w:rsidR="00F318DC" w:rsidRPr="0085694C">
        <w:rPr>
          <w:bCs/>
          <w:sz w:val="28"/>
          <w:szCs w:val="28"/>
        </w:rPr>
        <w:t>Для наиболее одаренных и перспективных в спортивном</w:t>
      </w:r>
      <w:r w:rsidR="00A47E0C" w:rsidRPr="0085694C">
        <w:rPr>
          <w:bCs/>
          <w:sz w:val="28"/>
          <w:szCs w:val="28"/>
        </w:rPr>
        <w:t xml:space="preserve"> </w:t>
      </w:r>
      <w:r w:rsidR="00F318DC" w:rsidRPr="0085694C">
        <w:rPr>
          <w:bCs/>
          <w:sz w:val="28"/>
          <w:szCs w:val="28"/>
        </w:rPr>
        <w:t xml:space="preserve">отношении молодых спортсменов-инвалидов </w:t>
      </w:r>
      <w:r w:rsidRPr="0085694C">
        <w:rPr>
          <w:bCs/>
          <w:sz w:val="28"/>
          <w:szCs w:val="28"/>
        </w:rPr>
        <w:t xml:space="preserve"> </w:t>
      </w:r>
      <w:r w:rsidR="00F318DC" w:rsidRPr="0085694C">
        <w:rPr>
          <w:bCs/>
          <w:sz w:val="28"/>
          <w:szCs w:val="28"/>
        </w:rPr>
        <w:t xml:space="preserve"> школьного и студенческого возраста</w:t>
      </w:r>
      <w:r w:rsidR="00A47E0C" w:rsidRPr="0085694C">
        <w:rPr>
          <w:bCs/>
          <w:sz w:val="28"/>
          <w:szCs w:val="28"/>
        </w:rPr>
        <w:t xml:space="preserve"> </w:t>
      </w:r>
      <w:r w:rsidR="00F318DC" w:rsidRPr="0085694C">
        <w:rPr>
          <w:bCs/>
          <w:sz w:val="28"/>
          <w:szCs w:val="28"/>
        </w:rPr>
        <w:lastRenderedPageBreak/>
        <w:t>следует создать в существующих УОР специальные отделения или группы.</w:t>
      </w:r>
      <w:proofErr w:type="gramEnd"/>
      <w:r w:rsidR="00CE789E" w:rsidRPr="0085694C">
        <w:rPr>
          <w:bCs/>
          <w:sz w:val="28"/>
          <w:szCs w:val="28"/>
        </w:rPr>
        <w:t xml:space="preserve"> </w:t>
      </w:r>
      <w:r w:rsidR="00F318DC" w:rsidRPr="0085694C">
        <w:rPr>
          <w:bCs/>
          <w:sz w:val="28"/>
          <w:szCs w:val="28"/>
        </w:rPr>
        <w:t>Это позволит молодым талантливым в спортивном отношении детям, юношам</w:t>
      </w:r>
      <w:r w:rsidR="00A47E0C" w:rsidRPr="0085694C">
        <w:rPr>
          <w:bCs/>
          <w:sz w:val="28"/>
          <w:szCs w:val="28"/>
        </w:rPr>
        <w:t xml:space="preserve"> </w:t>
      </w:r>
      <w:r w:rsidR="00F318DC" w:rsidRPr="0085694C">
        <w:rPr>
          <w:bCs/>
          <w:sz w:val="28"/>
          <w:szCs w:val="28"/>
        </w:rPr>
        <w:t xml:space="preserve">и девушкам </w:t>
      </w:r>
      <w:r w:rsidR="00CE789E" w:rsidRPr="0085694C">
        <w:rPr>
          <w:bCs/>
          <w:sz w:val="28"/>
          <w:szCs w:val="28"/>
        </w:rPr>
        <w:t xml:space="preserve"> </w:t>
      </w:r>
      <w:r w:rsidR="00F318DC" w:rsidRPr="0085694C">
        <w:rPr>
          <w:bCs/>
          <w:sz w:val="28"/>
          <w:szCs w:val="28"/>
        </w:rPr>
        <w:t xml:space="preserve"> в стационарных условиях пр</w:t>
      </w:r>
      <w:r w:rsidR="00A47E0C" w:rsidRPr="0085694C">
        <w:rPr>
          <w:bCs/>
          <w:sz w:val="28"/>
          <w:szCs w:val="28"/>
        </w:rPr>
        <w:t>оживания и питания успешно соче</w:t>
      </w:r>
      <w:r w:rsidR="00F318DC" w:rsidRPr="0085694C">
        <w:rPr>
          <w:bCs/>
          <w:sz w:val="28"/>
          <w:szCs w:val="28"/>
        </w:rPr>
        <w:t>тать учебу и напряженные занятия спортом, что в итоге да</w:t>
      </w:r>
      <w:r w:rsidR="002A21A6" w:rsidRPr="0085694C">
        <w:rPr>
          <w:bCs/>
          <w:sz w:val="28"/>
          <w:szCs w:val="28"/>
        </w:rPr>
        <w:t>ст качественно новый ре</w:t>
      </w:r>
      <w:r w:rsidR="00F318DC" w:rsidRPr="0085694C">
        <w:rPr>
          <w:bCs/>
          <w:sz w:val="28"/>
          <w:szCs w:val="28"/>
        </w:rPr>
        <w:t>зультат.</w:t>
      </w:r>
    </w:p>
    <w:p w:rsidR="00A47E0C" w:rsidRPr="0085694C" w:rsidRDefault="00F318DC" w:rsidP="00E169F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 xml:space="preserve">5. </w:t>
      </w:r>
      <w:r w:rsidR="00CE789E" w:rsidRPr="0085694C">
        <w:rPr>
          <w:bCs/>
          <w:color w:val="000000" w:themeColor="text1"/>
          <w:sz w:val="28"/>
          <w:szCs w:val="28"/>
        </w:rPr>
        <w:t>Необходимо разработать и ввести в действие законодательные положения</w:t>
      </w:r>
      <w:r w:rsidR="00E169F1" w:rsidRPr="0085694C">
        <w:rPr>
          <w:bCs/>
          <w:color w:val="000000" w:themeColor="text1"/>
          <w:sz w:val="28"/>
          <w:szCs w:val="28"/>
        </w:rPr>
        <w:t>, предусматривающие</w:t>
      </w:r>
      <w:r w:rsidRPr="0085694C">
        <w:rPr>
          <w:bCs/>
          <w:color w:val="000000" w:themeColor="text1"/>
          <w:sz w:val="28"/>
          <w:szCs w:val="28"/>
        </w:rPr>
        <w:t xml:space="preserve">: </w:t>
      </w:r>
    </w:p>
    <w:p w:rsidR="00414104" w:rsidRPr="0085694C" w:rsidRDefault="00F318DC" w:rsidP="00A47E0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85694C">
        <w:rPr>
          <w:bCs/>
          <w:color w:val="000000" w:themeColor="text1"/>
          <w:sz w:val="28"/>
          <w:szCs w:val="28"/>
        </w:rPr>
        <w:t>совершенствование системы детско-юношеского спорта инвалидов, включая</w:t>
      </w:r>
      <w:r w:rsidR="00A47E0C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организацию спортивно-оздоровительных лагерей, медицинское и материально-техническое обеспечение; право для инвалидов, занимающихся в спортивных школах,</w:t>
      </w:r>
      <w:r w:rsidR="00A47E0C" w:rsidRPr="0085694C">
        <w:rPr>
          <w:bCs/>
          <w:color w:val="000000" w:themeColor="text1"/>
          <w:sz w:val="28"/>
          <w:szCs w:val="28"/>
        </w:rPr>
        <w:t xml:space="preserve">  </w:t>
      </w:r>
      <w:r w:rsidRPr="0085694C">
        <w:rPr>
          <w:bCs/>
          <w:color w:val="000000" w:themeColor="text1"/>
          <w:sz w:val="28"/>
          <w:szCs w:val="28"/>
        </w:rPr>
        <w:t>получать в установленном порядке бесплатно необходимую для учебно-тренировочных</w:t>
      </w:r>
      <w:r w:rsidR="00A47E0C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занятий и участия в соревнованиях спортивную форму, одежду, обувь, инвентарь</w:t>
      </w:r>
      <w:r w:rsidR="00A47E0C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и иное имущество индивидуального пользования, а также получать необходимые</w:t>
      </w:r>
      <w:r w:rsidR="00A47E0C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средства восстановления;</w:t>
      </w:r>
      <w:proofErr w:type="gramEnd"/>
      <w:r w:rsidRPr="0085694C">
        <w:rPr>
          <w:bCs/>
          <w:color w:val="000000" w:themeColor="text1"/>
          <w:sz w:val="28"/>
          <w:szCs w:val="28"/>
        </w:rPr>
        <w:t xml:space="preserve"> </w:t>
      </w:r>
      <w:r w:rsidR="00A47E0C" w:rsidRPr="0085694C">
        <w:rPr>
          <w:bCs/>
          <w:color w:val="000000" w:themeColor="text1"/>
          <w:sz w:val="28"/>
          <w:szCs w:val="28"/>
        </w:rPr>
        <w:tab/>
      </w:r>
      <w:r w:rsidR="00A47E0C" w:rsidRPr="0085694C">
        <w:rPr>
          <w:bCs/>
          <w:color w:val="000000" w:themeColor="text1"/>
          <w:sz w:val="28"/>
          <w:szCs w:val="28"/>
        </w:rPr>
        <w:tab/>
      </w:r>
      <w:r w:rsidRPr="0085694C">
        <w:rPr>
          <w:bCs/>
          <w:color w:val="000000" w:themeColor="text1"/>
          <w:sz w:val="28"/>
          <w:szCs w:val="28"/>
        </w:rPr>
        <w:t>право на бесплатное питание для учащихся адаптивных</w:t>
      </w:r>
      <w:r w:rsidR="00A47E0C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спортивных школ и отделений инвалидов во всех других спортивных школах, проходящих</w:t>
      </w:r>
      <w:r w:rsidR="00A47E0C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подготовку в группах спортивного совершенствования и высшего спортивного мастерства;</w:t>
      </w:r>
    </w:p>
    <w:p w:rsidR="00F318DC" w:rsidRPr="0085694C" w:rsidRDefault="00F318DC" w:rsidP="007C39AA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>финансирование из федерального бюджета всех расходов (питание, размещение, проезд</w:t>
      </w:r>
      <w:r w:rsidR="007C39AA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и др.) по проведению спортивных соревнований и учебно-тренировочных сборов на</w:t>
      </w:r>
      <w:r w:rsidR="00A47E0C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федеральном уровне, а также направлению на международные соревнования членов</w:t>
      </w:r>
      <w:r w:rsidR="00A47E0C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сборных команд России (юношеских и молодежных).</w:t>
      </w:r>
    </w:p>
    <w:p w:rsidR="00F318DC" w:rsidRPr="0085694C" w:rsidRDefault="00F318DC" w:rsidP="0094163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 xml:space="preserve">6. </w:t>
      </w:r>
      <w:r w:rsidR="00E169F1" w:rsidRPr="0085694C">
        <w:rPr>
          <w:bCs/>
          <w:color w:val="000000" w:themeColor="text1"/>
          <w:sz w:val="28"/>
          <w:szCs w:val="28"/>
        </w:rPr>
        <w:t>Крайне важно разработать  и ввести   в действие методику</w:t>
      </w:r>
      <w:r w:rsidRPr="0085694C">
        <w:rPr>
          <w:bCs/>
          <w:color w:val="000000" w:themeColor="text1"/>
          <w:sz w:val="28"/>
          <w:szCs w:val="28"/>
        </w:rPr>
        <w:t xml:space="preserve"> комплексного тестирования детей,</w:t>
      </w:r>
      <w:r w:rsidR="00941637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подростков и молодежи, имеющих инвалидность, по опр</w:t>
      </w:r>
      <w:r w:rsidR="00A47E0C" w:rsidRPr="0085694C">
        <w:rPr>
          <w:bCs/>
          <w:color w:val="000000" w:themeColor="text1"/>
          <w:sz w:val="28"/>
          <w:szCs w:val="28"/>
        </w:rPr>
        <w:t>еделению их способности к до</w:t>
      </w:r>
      <w:r w:rsidRPr="0085694C">
        <w:rPr>
          <w:bCs/>
          <w:color w:val="000000" w:themeColor="text1"/>
          <w:sz w:val="28"/>
          <w:szCs w:val="28"/>
        </w:rPr>
        <w:t>стижению спортивных результатов в отдельных</w:t>
      </w:r>
      <w:r w:rsidR="007C39AA">
        <w:rPr>
          <w:bCs/>
          <w:color w:val="000000" w:themeColor="text1"/>
          <w:sz w:val="28"/>
          <w:szCs w:val="28"/>
        </w:rPr>
        <w:t xml:space="preserve"> паралимпийских </w:t>
      </w:r>
      <w:r w:rsidRPr="0085694C">
        <w:rPr>
          <w:bCs/>
          <w:color w:val="000000" w:themeColor="text1"/>
          <w:sz w:val="28"/>
          <w:szCs w:val="28"/>
        </w:rPr>
        <w:t xml:space="preserve"> видах спорта.</w:t>
      </w:r>
    </w:p>
    <w:p w:rsidR="00F318DC" w:rsidRPr="0085694C" w:rsidRDefault="00F318DC" w:rsidP="00E169F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 xml:space="preserve">7. </w:t>
      </w:r>
      <w:r w:rsidR="00E169F1" w:rsidRPr="0085694C">
        <w:rPr>
          <w:bCs/>
          <w:color w:val="000000" w:themeColor="text1"/>
          <w:sz w:val="28"/>
          <w:szCs w:val="28"/>
        </w:rPr>
        <w:t xml:space="preserve">На федеральном и региональном уровнях следует увеличить количество  </w:t>
      </w:r>
      <w:r w:rsidRPr="0085694C">
        <w:rPr>
          <w:bCs/>
          <w:color w:val="000000" w:themeColor="text1"/>
          <w:sz w:val="28"/>
          <w:szCs w:val="28"/>
        </w:rPr>
        <w:t>грантов для молодых талантливых спортсменов-инвалидов из составов</w:t>
      </w:r>
      <w:r w:rsidR="007C39AA">
        <w:rPr>
          <w:bCs/>
          <w:color w:val="000000" w:themeColor="text1"/>
          <w:sz w:val="28"/>
          <w:szCs w:val="28"/>
        </w:rPr>
        <w:t xml:space="preserve"> юнош</w:t>
      </w:r>
      <w:r w:rsidR="00E169F1" w:rsidRPr="0085694C">
        <w:rPr>
          <w:bCs/>
          <w:color w:val="000000" w:themeColor="text1"/>
          <w:sz w:val="28"/>
          <w:szCs w:val="28"/>
        </w:rPr>
        <w:t xml:space="preserve">еских и молодежных </w:t>
      </w:r>
      <w:r w:rsidRPr="0085694C">
        <w:rPr>
          <w:bCs/>
          <w:color w:val="000000" w:themeColor="text1"/>
          <w:sz w:val="28"/>
          <w:szCs w:val="28"/>
        </w:rPr>
        <w:t>сборных команд регионов и России, не получающих стипендии Президента Российской</w:t>
      </w:r>
      <w:r w:rsidR="00941637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Федерации. Потери, связанные с отсутствием таких грантов, составляют до 40% молодых</w:t>
      </w:r>
      <w:r w:rsidR="00941637" w:rsidRPr="0085694C">
        <w:rPr>
          <w:bCs/>
          <w:color w:val="000000" w:themeColor="text1"/>
          <w:sz w:val="28"/>
          <w:szCs w:val="28"/>
        </w:rPr>
        <w:t xml:space="preserve"> п</w:t>
      </w:r>
      <w:r w:rsidRPr="0085694C">
        <w:rPr>
          <w:bCs/>
          <w:color w:val="000000" w:themeColor="text1"/>
          <w:sz w:val="28"/>
          <w:szCs w:val="28"/>
        </w:rPr>
        <w:t>ерспективных спортсменов – будущих членов сборных команд страны и вероятных</w:t>
      </w:r>
      <w:r w:rsidR="00941637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призеров Паралимпийских игр.</w:t>
      </w:r>
    </w:p>
    <w:p w:rsidR="004B4A1C" w:rsidRPr="0085694C" w:rsidRDefault="006A138D" w:rsidP="004B4A1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ab/>
      </w:r>
      <w:r w:rsidR="00891CE7" w:rsidRPr="0085694C">
        <w:rPr>
          <w:bCs/>
          <w:color w:val="000000" w:themeColor="text1"/>
          <w:sz w:val="28"/>
          <w:szCs w:val="28"/>
        </w:rPr>
        <w:t xml:space="preserve">8.  Необходимо </w:t>
      </w:r>
      <w:r w:rsidR="004B4A1C" w:rsidRPr="0085694C">
        <w:rPr>
          <w:bCs/>
          <w:color w:val="000000" w:themeColor="text1"/>
          <w:sz w:val="28"/>
          <w:szCs w:val="28"/>
        </w:rPr>
        <w:t xml:space="preserve"> осуществить реальную поддержку</w:t>
      </w:r>
      <w:r w:rsidR="00891CE7" w:rsidRPr="0085694C">
        <w:rPr>
          <w:bCs/>
          <w:color w:val="000000" w:themeColor="text1"/>
          <w:sz w:val="28"/>
          <w:szCs w:val="28"/>
        </w:rPr>
        <w:t xml:space="preserve"> </w:t>
      </w:r>
      <w:r w:rsidR="00A30939">
        <w:rPr>
          <w:bCs/>
          <w:color w:val="000000" w:themeColor="text1"/>
          <w:sz w:val="28"/>
          <w:szCs w:val="28"/>
        </w:rPr>
        <w:t>регионам, определенным</w:t>
      </w:r>
      <w:r w:rsidR="004B4A1C" w:rsidRPr="0085694C">
        <w:rPr>
          <w:bCs/>
          <w:color w:val="000000" w:themeColor="text1"/>
          <w:sz w:val="28"/>
          <w:szCs w:val="28"/>
        </w:rPr>
        <w:t xml:space="preserve"> соответствующими решениями в качестве </w:t>
      </w:r>
      <w:proofErr w:type="gramStart"/>
      <w:r w:rsidR="004B4A1C" w:rsidRPr="0085694C">
        <w:rPr>
          <w:bCs/>
          <w:color w:val="000000" w:themeColor="text1"/>
          <w:sz w:val="28"/>
          <w:szCs w:val="28"/>
        </w:rPr>
        <w:t>базовых</w:t>
      </w:r>
      <w:proofErr w:type="gramEnd"/>
      <w:r w:rsidR="004B4A1C" w:rsidRPr="0085694C">
        <w:rPr>
          <w:bCs/>
          <w:color w:val="000000" w:themeColor="text1"/>
          <w:sz w:val="28"/>
          <w:szCs w:val="28"/>
        </w:rPr>
        <w:t xml:space="preserve"> по подготовке</w:t>
      </w:r>
      <w:r w:rsidR="00891CE7" w:rsidRPr="0085694C">
        <w:rPr>
          <w:bCs/>
          <w:color w:val="000000" w:themeColor="text1"/>
          <w:sz w:val="28"/>
          <w:szCs w:val="28"/>
        </w:rPr>
        <w:t xml:space="preserve"> </w:t>
      </w:r>
      <w:r w:rsidR="00B9036D" w:rsidRPr="0085694C">
        <w:rPr>
          <w:bCs/>
          <w:color w:val="000000" w:themeColor="text1"/>
          <w:sz w:val="28"/>
          <w:szCs w:val="28"/>
        </w:rPr>
        <w:t>резерва паралимпийским сборным</w:t>
      </w:r>
      <w:r w:rsidR="004B4A1C" w:rsidRPr="0085694C">
        <w:rPr>
          <w:bCs/>
          <w:color w:val="000000" w:themeColor="text1"/>
          <w:sz w:val="28"/>
          <w:szCs w:val="28"/>
        </w:rPr>
        <w:t xml:space="preserve"> кома</w:t>
      </w:r>
      <w:r w:rsidR="00891CE7" w:rsidRPr="0085694C">
        <w:rPr>
          <w:bCs/>
          <w:color w:val="000000" w:themeColor="text1"/>
          <w:sz w:val="28"/>
          <w:szCs w:val="28"/>
        </w:rPr>
        <w:t>нд</w:t>
      </w:r>
      <w:r w:rsidR="00B9036D" w:rsidRPr="0085694C">
        <w:rPr>
          <w:bCs/>
          <w:color w:val="000000" w:themeColor="text1"/>
          <w:sz w:val="28"/>
          <w:szCs w:val="28"/>
        </w:rPr>
        <w:t>ам</w:t>
      </w:r>
      <w:r w:rsidR="00891CE7" w:rsidRPr="0085694C">
        <w:rPr>
          <w:bCs/>
          <w:color w:val="000000" w:themeColor="text1"/>
          <w:sz w:val="28"/>
          <w:szCs w:val="28"/>
        </w:rPr>
        <w:t xml:space="preserve"> России.</w:t>
      </w:r>
      <w:r w:rsidR="007C39AA">
        <w:rPr>
          <w:bCs/>
          <w:color w:val="000000" w:themeColor="text1"/>
          <w:sz w:val="28"/>
          <w:szCs w:val="28"/>
        </w:rPr>
        <w:tab/>
      </w:r>
      <w:r w:rsidR="007C39AA">
        <w:rPr>
          <w:bCs/>
          <w:color w:val="000000" w:themeColor="text1"/>
          <w:sz w:val="28"/>
          <w:szCs w:val="28"/>
        </w:rPr>
        <w:tab/>
      </w:r>
      <w:r w:rsidR="007C39AA">
        <w:rPr>
          <w:bCs/>
          <w:color w:val="000000" w:themeColor="text1"/>
          <w:sz w:val="28"/>
          <w:szCs w:val="28"/>
        </w:rPr>
        <w:tab/>
      </w:r>
      <w:r w:rsidR="007C39AA">
        <w:rPr>
          <w:bCs/>
          <w:color w:val="000000" w:themeColor="text1"/>
          <w:sz w:val="28"/>
          <w:szCs w:val="28"/>
        </w:rPr>
        <w:tab/>
      </w:r>
      <w:r w:rsidR="00891CE7" w:rsidRPr="0085694C">
        <w:rPr>
          <w:bCs/>
          <w:color w:val="000000" w:themeColor="text1"/>
          <w:sz w:val="28"/>
          <w:szCs w:val="28"/>
        </w:rPr>
        <w:t xml:space="preserve"> </w:t>
      </w:r>
      <w:r w:rsidR="00B9036D" w:rsidRPr="0085694C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7C39AA">
        <w:rPr>
          <w:bCs/>
          <w:color w:val="000000" w:themeColor="text1"/>
          <w:sz w:val="28"/>
          <w:szCs w:val="28"/>
        </w:rPr>
        <w:t>Важно п</w:t>
      </w:r>
      <w:r w:rsidR="00891CE7" w:rsidRPr="0085694C">
        <w:rPr>
          <w:bCs/>
          <w:color w:val="000000" w:themeColor="text1"/>
          <w:sz w:val="28"/>
          <w:szCs w:val="28"/>
        </w:rPr>
        <w:t>оддерж</w:t>
      </w:r>
      <w:r w:rsidR="004B4A1C" w:rsidRPr="0085694C">
        <w:rPr>
          <w:bCs/>
          <w:color w:val="000000" w:themeColor="text1"/>
          <w:sz w:val="28"/>
          <w:szCs w:val="28"/>
        </w:rPr>
        <w:t>ать создание там</w:t>
      </w:r>
      <w:r w:rsidR="00891CE7" w:rsidRPr="0085694C">
        <w:rPr>
          <w:bCs/>
          <w:color w:val="000000" w:themeColor="text1"/>
          <w:sz w:val="28"/>
          <w:szCs w:val="28"/>
        </w:rPr>
        <w:t xml:space="preserve"> </w:t>
      </w:r>
      <w:r w:rsidR="004B4A1C" w:rsidRPr="0085694C">
        <w:rPr>
          <w:bCs/>
          <w:color w:val="000000" w:themeColor="text1"/>
          <w:sz w:val="28"/>
          <w:szCs w:val="28"/>
        </w:rPr>
        <w:t>центров</w:t>
      </w:r>
      <w:r w:rsidR="00891CE7" w:rsidRPr="0085694C">
        <w:rPr>
          <w:bCs/>
          <w:color w:val="000000" w:themeColor="text1"/>
          <w:sz w:val="28"/>
          <w:szCs w:val="28"/>
        </w:rPr>
        <w:t xml:space="preserve"> </w:t>
      </w:r>
      <w:r w:rsidR="0003751E">
        <w:rPr>
          <w:bCs/>
          <w:color w:val="000000" w:themeColor="text1"/>
          <w:sz w:val="28"/>
          <w:szCs w:val="28"/>
        </w:rPr>
        <w:t>паралимпийской подготовки</w:t>
      </w:r>
      <w:r w:rsidR="004B4A1C" w:rsidRPr="0085694C">
        <w:rPr>
          <w:bCs/>
          <w:color w:val="000000" w:themeColor="text1"/>
          <w:sz w:val="28"/>
          <w:szCs w:val="28"/>
        </w:rPr>
        <w:t xml:space="preserve"> в </w:t>
      </w:r>
      <w:r w:rsidR="007C39AA">
        <w:rPr>
          <w:bCs/>
          <w:color w:val="000000" w:themeColor="text1"/>
          <w:sz w:val="28"/>
          <w:szCs w:val="28"/>
        </w:rPr>
        <w:t xml:space="preserve"> </w:t>
      </w:r>
      <w:r w:rsidR="004B4A1C" w:rsidRPr="0085694C">
        <w:rPr>
          <w:bCs/>
          <w:color w:val="000000" w:themeColor="text1"/>
          <w:sz w:val="28"/>
          <w:szCs w:val="28"/>
        </w:rPr>
        <w:t xml:space="preserve">видах спорта, </w:t>
      </w:r>
      <w:r w:rsidR="007C39AA">
        <w:rPr>
          <w:bCs/>
          <w:color w:val="000000" w:themeColor="text1"/>
          <w:sz w:val="28"/>
          <w:szCs w:val="28"/>
        </w:rPr>
        <w:t xml:space="preserve"> в которых </w:t>
      </w:r>
      <w:r w:rsidR="004B4A1C" w:rsidRPr="0085694C">
        <w:rPr>
          <w:bCs/>
          <w:color w:val="000000" w:themeColor="text1"/>
          <w:sz w:val="28"/>
          <w:szCs w:val="28"/>
        </w:rPr>
        <w:t xml:space="preserve"> для этого есть современная спортивная</w:t>
      </w:r>
      <w:r w:rsidR="00891CE7" w:rsidRPr="0085694C">
        <w:rPr>
          <w:bCs/>
          <w:color w:val="000000" w:themeColor="text1"/>
          <w:sz w:val="28"/>
          <w:szCs w:val="28"/>
        </w:rPr>
        <w:t xml:space="preserve"> </w:t>
      </w:r>
      <w:r w:rsidR="004B4A1C" w:rsidRPr="0085694C">
        <w:rPr>
          <w:bCs/>
          <w:color w:val="000000" w:themeColor="text1"/>
          <w:sz w:val="28"/>
          <w:szCs w:val="28"/>
        </w:rPr>
        <w:t>база, традиции, высококвалифицированные тренерские кадры, с целью последующего</w:t>
      </w:r>
      <w:r w:rsidR="00891CE7" w:rsidRPr="0085694C">
        <w:rPr>
          <w:bCs/>
          <w:color w:val="000000" w:themeColor="text1"/>
          <w:sz w:val="28"/>
          <w:szCs w:val="28"/>
        </w:rPr>
        <w:t xml:space="preserve"> </w:t>
      </w:r>
      <w:r w:rsidR="004B4A1C" w:rsidRPr="0085694C">
        <w:rPr>
          <w:bCs/>
          <w:color w:val="000000" w:themeColor="text1"/>
          <w:sz w:val="28"/>
          <w:szCs w:val="28"/>
        </w:rPr>
        <w:t xml:space="preserve">направления в эти центры в приоритетном порядке </w:t>
      </w:r>
      <w:r w:rsidR="00891CE7" w:rsidRPr="0085694C">
        <w:rPr>
          <w:bCs/>
          <w:color w:val="000000" w:themeColor="text1"/>
          <w:sz w:val="28"/>
          <w:szCs w:val="28"/>
        </w:rPr>
        <w:t>государственных субсидий</w:t>
      </w:r>
      <w:r w:rsidR="0003751E">
        <w:rPr>
          <w:bCs/>
          <w:color w:val="000000" w:themeColor="text1"/>
          <w:sz w:val="28"/>
          <w:szCs w:val="28"/>
        </w:rPr>
        <w:t xml:space="preserve">, которые могут быть </w:t>
      </w:r>
      <w:r w:rsidR="00EA5A5E">
        <w:rPr>
          <w:bCs/>
          <w:color w:val="000000" w:themeColor="text1"/>
          <w:sz w:val="28"/>
          <w:szCs w:val="28"/>
        </w:rPr>
        <w:t>использованы</w:t>
      </w:r>
      <w:r w:rsidR="0003751E">
        <w:rPr>
          <w:bCs/>
          <w:color w:val="000000" w:themeColor="text1"/>
          <w:sz w:val="28"/>
          <w:szCs w:val="28"/>
        </w:rPr>
        <w:t xml:space="preserve"> </w:t>
      </w:r>
      <w:r w:rsidR="00891CE7" w:rsidRPr="0085694C">
        <w:rPr>
          <w:bCs/>
          <w:color w:val="000000" w:themeColor="text1"/>
          <w:sz w:val="28"/>
          <w:szCs w:val="28"/>
        </w:rPr>
        <w:t xml:space="preserve"> для </w:t>
      </w:r>
      <w:r w:rsidR="0003751E" w:rsidRPr="0085694C">
        <w:rPr>
          <w:bCs/>
          <w:color w:val="000000" w:themeColor="text1"/>
          <w:sz w:val="28"/>
          <w:szCs w:val="28"/>
        </w:rPr>
        <w:t>приобретение  дефиц</w:t>
      </w:r>
      <w:r w:rsidR="00EA5A5E">
        <w:rPr>
          <w:bCs/>
          <w:color w:val="000000" w:themeColor="text1"/>
          <w:sz w:val="28"/>
          <w:szCs w:val="28"/>
        </w:rPr>
        <w:t>итной</w:t>
      </w:r>
      <w:r w:rsidR="0003751E" w:rsidRPr="0085694C">
        <w:rPr>
          <w:bCs/>
          <w:color w:val="000000" w:themeColor="text1"/>
          <w:sz w:val="28"/>
          <w:szCs w:val="28"/>
        </w:rPr>
        <w:t xml:space="preserve"> научной аппаратуры, оборудования, необходимых  </w:t>
      </w:r>
      <w:r w:rsidR="0003751E">
        <w:rPr>
          <w:bCs/>
          <w:color w:val="000000" w:themeColor="text1"/>
          <w:sz w:val="28"/>
          <w:szCs w:val="28"/>
        </w:rPr>
        <w:t xml:space="preserve"> восстановителей,</w:t>
      </w:r>
      <w:r w:rsidR="0003751E" w:rsidRPr="0085694C">
        <w:rPr>
          <w:bCs/>
          <w:color w:val="000000" w:themeColor="text1"/>
          <w:sz w:val="28"/>
          <w:szCs w:val="28"/>
        </w:rPr>
        <w:t xml:space="preserve">   </w:t>
      </w:r>
      <w:r w:rsidR="0003751E">
        <w:rPr>
          <w:bCs/>
          <w:color w:val="000000" w:themeColor="text1"/>
          <w:sz w:val="28"/>
          <w:szCs w:val="28"/>
        </w:rPr>
        <w:t>для обеспечения</w:t>
      </w:r>
      <w:r w:rsidR="0003751E" w:rsidRPr="0085694C">
        <w:rPr>
          <w:bCs/>
          <w:color w:val="000000" w:themeColor="text1"/>
          <w:sz w:val="28"/>
          <w:szCs w:val="28"/>
        </w:rPr>
        <w:t xml:space="preserve"> необходимыми (недостающими) стартами в международных с</w:t>
      </w:r>
      <w:r w:rsidR="0003751E">
        <w:rPr>
          <w:bCs/>
          <w:color w:val="000000" w:themeColor="text1"/>
          <w:sz w:val="28"/>
          <w:szCs w:val="28"/>
        </w:rPr>
        <w:t xml:space="preserve">оревнованиях,  </w:t>
      </w:r>
      <w:r w:rsidR="004B4A1C" w:rsidRPr="0085694C">
        <w:rPr>
          <w:bCs/>
          <w:color w:val="000000" w:themeColor="text1"/>
          <w:sz w:val="28"/>
          <w:szCs w:val="28"/>
        </w:rPr>
        <w:t xml:space="preserve"> </w:t>
      </w:r>
      <w:r w:rsidR="00EA5A5E">
        <w:rPr>
          <w:bCs/>
          <w:color w:val="000000" w:themeColor="text1"/>
          <w:sz w:val="28"/>
          <w:szCs w:val="28"/>
        </w:rPr>
        <w:t xml:space="preserve">для </w:t>
      </w:r>
      <w:r w:rsidR="004B4A1C" w:rsidRPr="0085694C">
        <w:rPr>
          <w:bCs/>
          <w:color w:val="000000" w:themeColor="text1"/>
          <w:sz w:val="28"/>
          <w:szCs w:val="28"/>
        </w:rPr>
        <w:t>обеспечения молодых перспективных спортсменов и</w:t>
      </w:r>
      <w:proofErr w:type="gramEnd"/>
      <w:r w:rsidR="004B4A1C" w:rsidRPr="0085694C">
        <w:rPr>
          <w:bCs/>
          <w:color w:val="000000" w:themeColor="text1"/>
          <w:sz w:val="28"/>
          <w:szCs w:val="28"/>
        </w:rPr>
        <w:t xml:space="preserve"> их тренеров грантами</w:t>
      </w:r>
      <w:r w:rsidR="00891CE7" w:rsidRPr="0085694C">
        <w:rPr>
          <w:bCs/>
          <w:color w:val="000000" w:themeColor="text1"/>
          <w:sz w:val="28"/>
          <w:szCs w:val="28"/>
        </w:rPr>
        <w:t xml:space="preserve"> </w:t>
      </w:r>
      <w:r w:rsidR="004B4A1C" w:rsidRPr="0085694C">
        <w:rPr>
          <w:bCs/>
          <w:color w:val="000000" w:themeColor="text1"/>
          <w:sz w:val="28"/>
          <w:szCs w:val="28"/>
        </w:rPr>
        <w:lastRenderedPageBreak/>
        <w:t>и возможностью получения полноценного опыта участия в международных спортивных</w:t>
      </w:r>
      <w:r w:rsidR="00891CE7" w:rsidRPr="0085694C">
        <w:rPr>
          <w:bCs/>
          <w:color w:val="000000" w:themeColor="text1"/>
          <w:sz w:val="28"/>
          <w:szCs w:val="28"/>
        </w:rPr>
        <w:t xml:space="preserve"> </w:t>
      </w:r>
      <w:r w:rsidR="004B4A1C" w:rsidRPr="0085694C">
        <w:rPr>
          <w:bCs/>
          <w:color w:val="000000" w:themeColor="text1"/>
          <w:sz w:val="28"/>
          <w:szCs w:val="28"/>
        </w:rPr>
        <w:t>соревнованиях</w:t>
      </w:r>
      <w:r w:rsidR="0003751E">
        <w:rPr>
          <w:bCs/>
          <w:color w:val="000000" w:themeColor="text1"/>
          <w:sz w:val="28"/>
          <w:szCs w:val="28"/>
        </w:rPr>
        <w:t>,</w:t>
      </w:r>
      <w:r w:rsidR="0003751E" w:rsidRPr="0003751E">
        <w:rPr>
          <w:bCs/>
          <w:color w:val="000000" w:themeColor="text1"/>
          <w:sz w:val="28"/>
          <w:szCs w:val="28"/>
        </w:rPr>
        <w:t xml:space="preserve"> </w:t>
      </w:r>
      <w:r w:rsidR="00EA5A5E">
        <w:rPr>
          <w:bCs/>
          <w:color w:val="000000" w:themeColor="text1"/>
          <w:sz w:val="28"/>
          <w:szCs w:val="28"/>
        </w:rPr>
        <w:t xml:space="preserve">для </w:t>
      </w:r>
      <w:r w:rsidR="00807A5F">
        <w:rPr>
          <w:bCs/>
          <w:color w:val="000000" w:themeColor="text1"/>
          <w:sz w:val="28"/>
          <w:szCs w:val="28"/>
        </w:rPr>
        <w:t>повышения</w:t>
      </w:r>
      <w:r w:rsidR="0003751E" w:rsidRPr="0085694C">
        <w:rPr>
          <w:bCs/>
          <w:color w:val="000000" w:themeColor="text1"/>
          <w:sz w:val="28"/>
          <w:szCs w:val="28"/>
        </w:rPr>
        <w:t xml:space="preserve"> квалификации тренеров </w:t>
      </w:r>
      <w:r w:rsidR="0003751E">
        <w:rPr>
          <w:bCs/>
          <w:color w:val="000000" w:themeColor="text1"/>
          <w:sz w:val="28"/>
          <w:szCs w:val="28"/>
        </w:rPr>
        <w:t xml:space="preserve"> </w:t>
      </w:r>
      <w:r w:rsidR="0003751E" w:rsidRPr="0085694C">
        <w:rPr>
          <w:bCs/>
          <w:color w:val="000000" w:themeColor="text1"/>
          <w:sz w:val="28"/>
          <w:szCs w:val="28"/>
        </w:rPr>
        <w:t>путем стажировки на УТС сбо</w:t>
      </w:r>
      <w:r w:rsidR="0003751E">
        <w:rPr>
          <w:bCs/>
          <w:color w:val="000000" w:themeColor="text1"/>
          <w:sz w:val="28"/>
          <w:szCs w:val="28"/>
        </w:rPr>
        <w:t>рных команд России и за рубежом</w:t>
      </w:r>
      <w:r w:rsidR="004B4A1C" w:rsidRPr="0085694C">
        <w:rPr>
          <w:bCs/>
          <w:color w:val="000000" w:themeColor="text1"/>
          <w:sz w:val="28"/>
          <w:szCs w:val="28"/>
        </w:rPr>
        <w:t>.</w:t>
      </w:r>
    </w:p>
    <w:p w:rsidR="004B4A1C" w:rsidRPr="0085694C" w:rsidRDefault="00891CE7" w:rsidP="00B9036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>П</w:t>
      </w:r>
      <w:r w:rsidR="004B4A1C" w:rsidRPr="0085694C">
        <w:rPr>
          <w:bCs/>
          <w:color w:val="000000" w:themeColor="text1"/>
          <w:sz w:val="28"/>
          <w:szCs w:val="28"/>
        </w:rPr>
        <w:t xml:space="preserve">оддержку </w:t>
      </w:r>
      <w:r w:rsidRPr="0085694C">
        <w:rPr>
          <w:bCs/>
          <w:color w:val="000000" w:themeColor="text1"/>
          <w:sz w:val="28"/>
          <w:szCs w:val="28"/>
        </w:rPr>
        <w:t xml:space="preserve">развития </w:t>
      </w:r>
      <w:r w:rsidR="004B4A1C" w:rsidRPr="0085694C">
        <w:rPr>
          <w:bCs/>
          <w:color w:val="000000" w:themeColor="text1"/>
          <w:sz w:val="28"/>
          <w:szCs w:val="28"/>
        </w:rPr>
        <w:t>видов спорта в регионах</w:t>
      </w:r>
      <w:r w:rsidRPr="0085694C">
        <w:rPr>
          <w:bCs/>
          <w:color w:val="000000" w:themeColor="text1"/>
          <w:sz w:val="28"/>
          <w:szCs w:val="28"/>
        </w:rPr>
        <w:t xml:space="preserve">  с целью подготовки </w:t>
      </w:r>
      <w:r w:rsidR="00B9036D" w:rsidRPr="0085694C">
        <w:rPr>
          <w:bCs/>
          <w:color w:val="000000" w:themeColor="text1"/>
          <w:sz w:val="28"/>
          <w:szCs w:val="28"/>
        </w:rPr>
        <w:t>резерва паралимпийским сборным</w:t>
      </w:r>
      <w:r w:rsidRPr="0085694C">
        <w:rPr>
          <w:bCs/>
          <w:color w:val="000000" w:themeColor="text1"/>
          <w:sz w:val="28"/>
          <w:szCs w:val="28"/>
        </w:rPr>
        <w:t xml:space="preserve"> команд</w:t>
      </w:r>
      <w:r w:rsidR="00B9036D" w:rsidRPr="0085694C">
        <w:rPr>
          <w:bCs/>
          <w:color w:val="000000" w:themeColor="text1"/>
          <w:sz w:val="28"/>
          <w:szCs w:val="28"/>
        </w:rPr>
        <w:t>ам</w:t>
      </w:r>
      <w:r w:rsidRPr="0085694C">
        <w:rPr>
          <w:bCs/>
          <w:color w:val="000000" w:themeColor="text1"/>
          <w:sz w:val="28"/>
          <w:szCs w:val="28"/>
        </w:rPr>
        <w:t xml:space="preserve"> России</w:t>
      </w:r>
      <w:r w:rsidR="004B4A1C" w:rsidRPr="0085694C">
        <w:rPr>
          <w:bCs/>
          <w:color w:val="000000" w:themeColor="text1"/>
          <w:sz w:val="28"/>
          <w:szCs w:val="28"/>
        </w:rPr>
        <w:t xml:space="preserve"> (с вытекающей из этого</w:t>
      </w:r>
      <w:r w:rsidRPr="0085694C">
        <w:rPr>
          <w:bCs/>
          <w:color w:val="000000" w:themeColor="text1"/>
          <w:sz w:val="28"/>
          <w:szCs w:val="28"/>
        </w:rPr>
        <w:t xml:space="preserve"> их ответ</w:t>
      </w:r>
      <w:r w:rsidR="004B4A1C" w:rsidRPr="0085694C">
        <w:rPr>
          <w:bCs/>
          <w:color w:val="000000" w:themeColor="text1"/>
          <w:sz w:val="28"/>
          <w:szCs w:val="28"/>
        </w:rPr>
        <w:t xml:space="preserve">ственностью) </w:t>
      </w:r>
      <w:r w:rsidR="00EA5A5E">
        <w:rPr>
          <w:bCs/>
          <w:color w:val="000000" w:themeColor="text1"/>
          <w:sz w:val="28"/>
          <w:szCs w:val="28"/>
        </w:rPr>
        <w:t xml:space="preserve">следует </w:t>
      </w:r>
      <w:r w:rsidR="004B4A1C" w:rsidRPr="0085694C">
        <w:rPr>
          <w:bCs/>
          <w:color w:val="000000" w:themeColor="text1"/>
          <w:sz w:val="28"/>
          <w:szCs w:val="28"/>
        </w:rPr>
        <w:t>закрепить соответствующими договор</w:t>
      </w:r>
      <w:r w:rsidRPr="0085694C">
        <w:rPr>
          <w:bCs/>
          <w:color w:val="000000" w:themeColor="text1"/>
          <w:sz w:val="28"/>
          <w:szCs w:val="28"/>
        </w:rPr>
        <w:t>ами о кооперации усилий и ресур</w:t>
      </w:r>
      <w:r w:rsidR="004B4A1C" w:rsidRPr="0085694C">
        <w:rPr>
          <w:bCs/>
          <w:color w:val="000000" w:themeColor="text1"/>
          <w:sz w:val="28"/>
          <w:szCs w:val="28"/>
        </w:rPr>
        <w:t xml:space="preserve">сов. </w:t>
      </w:r>
    </w:p>
    <w:p w:rsidR="002C77E8" w:rsidRPr="0085694C" w:rsidRDefault="002C77E8" w:rsidP="002C77E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>9. Главный резерв повышения паралимпийского потенциала России состоит в возможности значительного увеличения (возможно – удвоения) числа регионов, реально готовящих резерв спортсменов, способных стать чемпионами и призерами Паралимпийских летних игр-2016 в Рио-де-Жанейро.</w:t>
      </w:r>
    </w:p>
    <w:p w:rsidR="002C77E8" w:rsidRPr="0085694C" w:rsidRDefault="002C77E8" w:rsidP="002C77E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85694C">
        <w:rPr>
          <w:bCs/>
          <w:color w:val="000000" w:themeColor="text1"/>
          <w:sz w:val="28"/>
          <w:szCs w:val="28"/>
        </w:rPr>
        <w:t>Изучение положительного опыта работы по отдельным направлениям развития паралимпийского спорта в Республике Башкортостан, Московской, Нижегородской, Саратовской, Воронежской областях, Ханты-Мансийском автономном округе, Чувашской Республике, городах Москве и Санкт-Петербурге показывает огромные неиспользованные возможности для этого развития во всех субъектах Российской Федерации, включая перечисленные.</w:t>
      </w:r>
      <w:proofErr w:type="gramEnd"/>
    </w:p>
    <w:p w:rsidR="002C77E8" w:rsidRPr="0085694C" w:rsidRDefault="002C77E8" w:rsidP="002C77E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>Главными факторами успешности данного развития являются:</w:t>
      </w:r>
    </w:p>
    <w:p w:rsidR="002C77E8" w:rsidRPr="0085694C" w:rsidRDefault="002C77E8" w:rsidP="002C77E8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>– наличие в регионе полноценной государственной программы развития паралимпийского спорта, утвержденной на уровне руководства региона;</w:t>
      </w:r>
    </w:p>
    <w:p w:rsidR="002C77E8" w:rsidRPr="0085694C" w:rsidRDefault="002C77E8" w:rsidP="002C77E8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>– внимание к развитию паралимпийского спорта и его реальная поддержка со стороны высшего руководства региона;</w:t>
      </w:r>
    </w:p>
    <w:p w:rsidR="002C77E8" w:rsidRPr="0085694C" w:rsidRDefault="002C77E8" w:rsidP="002C77E8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>– наличие современного специализированного центра паралимпийской подготовки;</w:t>
      </w:r>
    </w:p>
    <w:p w:rsidR="002C77E8" w:rsidRPr="0085694C" w:rsidRDefault="002C77E8" w:rsidP="002C77E8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 xml:space="preserve"> </w:t>
      </w:r>
      <w:r w:rsidR="00714B1F" w:rsidRPr="0085694C">
        <w:rPr>
          <w:bCs/>
          <w:color w:val="000000" w:themeColor="text1"/>
          <w:sz w:val="28"/>
          <w:szCs w:val="28"/>
        </w:rPr>
        <w:tab/>
        <w:t xml:space="preserve">10. </w:t>
      </w:r>
      <w:r w:rsidRPr="0085694C">
        <w:rPr>
          <w:bCs/>
          <w:color w:val="000000" w:themeColor="text1"/>
          <w:sz w:val="28"/>
          <w:szCs w:val="28"/>
        </w:rPr>
        <w:t>Важно усилить развитие спорта лиц с нарушением интеллекта, в котором ожидается</w:t>
      </w:r>
      <w:r w:rsidR="00EA5A5E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расширение числа спортивных дисциплин в программе Паралимпийских летних игр,</w:t>
      </w:r>
      <w:r w:rsidR="00714B1F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в том числе за счет введения в программу Игр академической гребли.</w:t>
      </w:r>
    </w:p>
    <w:p w:rsidR="00714B1F" w:rsidRPr="0085694C" w:rsidRDefault="00807A5F" w:rsidP="006A6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11.</w:t>
      </w:r>
      <w:r w:rsidR="001F2510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формирования резерва </w:t>
      </w:r>
      <w:r w:rsidR="001F2510" w:rsidRPr="001C0B93">
        <w:rPr>
          <w:sz w:val="28"/>
          <w:szCs w:val="28"/>
        </w:rPr>
        <w:t xml:space="preserve">молодых </w:t>
      </w:r>
      <w:r w:rsidR="001F2510">
        <w:rPr>
          <w:sz w:val="28"/>
          <w:szCs w:val="28"/>
        </w:rPr>
        <w:t xml:space="preserve"> </w:t>
      </w:r>
      <w:r w:rsidR="001F2510" w:rsidRPr="001C0B93">
        <w:rPr>
          <w:sz w:val="28"/>
          <w:szCs w:val="28"/>
        </w:rPr>
        <w:t xml:space="preserve">спортсменов </w:t>
      </w:r>
      <w:r w:rsidR="001F2510">
        <w:rPr>
          <w:sz w:val="28"/>
          <w:szCs w:val="28"/>
        </w:rPr>
        <w:t xml:space="preserve">для </w:t>
      </w:r>
      <w:r w:rsidR="001F2510" w:rsidRPr="007577B5">
        <w:rPr>
          <w:bCs/>
          <w:sz w:val="32"/>
          <w:szCs w:val="32"/>
        </w:rPr>
        <w:t>спортивных сборных команд России</w:t>
      </w:r>
      <w:r w:rsidR="001F2510" w:rsidRPr="001C0B93">
        <w:rPr>
          <w:sz w:val="28"/>
          <w:szCs w:val="28"/>
        </w:rPr>
        <w:t xml:space="preserve"> </w:t>
      </w:r>
      <w:r w:rsidR="001F2510">
        <w:rPr>
          <w:sz w:val="28"/>
          <w:szCs w:val="28"/>
        </w:rPr>
        <w:t xml:space="preserve"> должна быть</w:t>
      </w:r>
      <w:r w:rsidR="001F2510" w:rsidRPr="001C0B93">
        <w:rPr>
          <w:sz w:val="28"/>
          <w:szCs w:val="28"/>
        </w:rPr>
        <w:t xml:space="preserve"> </w:t>
      </w:r>
      <w:r w:rsidR="001F2510">
        <w:rPr>
          <w:sz w:val="28"/>
          <w:szCs w:val="28"/>
        </w:rPr>
        <w:t xml:space="preserve">одной из первоочередных и главных задач, стоящих </w:t>
      </w:r>
      <w:r w:rsidR="001F2510" w:rsidRPr="001C0B93">
        <w:rPr>
          <w:sz w:val="28"/>
          <w:szCs w:val="28"/>
        </w:rPr>
        <w:t xml:space="preserve">перед </w:t>
      </w:r>
      <w:r w:rsidR="001F2510">
        <w:rPr>
          <w:sz w:val="28"/>
          <w:szCs w:val="28"/>
        </w:rPr>
        <w:t xml:space="preserve">спортивными </w:t>
      </w:r>
      <w:r w:rsidR="001F2510" w:rsidRPr="001C0B93">
        <w:rPr>
          <w:sz w:val="28"/>
          <w:szCs w:val="28"/>
        </w:rPr>
        <w:t>Федерациями</w:t>
      </w:r>
      <w:r w:rsidR="001F2510">
        <w:rPr>
          <w:sz w:val="28"/>
          <w:szCs w:val="28"/>
        </w:rPr>
        <w:t xml:space="preserve"> инвалидов и </w:t>
      </w:r>
      <w:r w:rsidR="007577B5">
        <w:rPr>
          <w:sz w:val="28"/>
          <w:szCs w:val="28"/>
        </w:rPr>
        <w:t>их</w:t>
      </w:r>
      <w:r w:rsidR="001F2510" w:rsidRPr="001C0B93">
        <w:rPr>
          <w:sz w:val="28"/>
          <w:szCs w:val="28"/>
        </w:rPr>
        <w:t xml:space="preserve"> старшими тренерами</w:t>
      </w:r>
      <w:r w:rsidR="007577B5">
        <w:rPr>
          <w:sz w:val="28"/>
          <w:szCs w:val="28"/>
        </w:rPr>
        <w:t>.</w:t>
      </w:r>
      <w:r w:rsidR="007577B5" w:rsidRPr="007577B5">
        <w:rPr>
          <w:b/>
          <w:bCs/>
          <w:sz w:val="32"/>
          <w:szCs w:val="32"/>
        </w:rPr>
        <w:t xml:space="preserve"> </w:t>
      </w:r>
    </w:p>
    <w:p w:rsidR="002C77E8" w:rsidRDefault="002C77E8" w:rsidP="004B4A1C">
      <w:pPr>
        <w:autoSpaceDE w:val="0"/>
        <w:autoSpaceDN w:val="0"/>
        <w:adjustRightInd w:val="0"/>
        <w:jc w:val="center"/>
        <w:rPr>
          <w:b/>
          <w:bCs/>
          <w:color w:val="006666"/>
          <w:sz w:val="28"/>
          <w:szCs w:val="28"/>
        </w:rPr>
      </w:pPr>
    </w:p>
    <w:p w:rsidR="004B4A1C" w:rsidRPr="0085694C" w:rsidRDefault="00A77331" w:rsidP="004B4A1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5694C">
        <w:rPr>
          <w:b/>
          <w:bCs/>
          <w:sz w:val="32"/>
          <w:szCs w:val="32"/>
        </w:rPr>
        <w:t>9</w:t>
      </w:r>
      <w:r w:rsidR="004B4A1C" w:rsidRPr="0085694C">
        <w:rPr>
          <w:b/>
          <w:bCs/>
          <w:sz w:val="32"/>
          <w:szCs w:val="32"/>
        </w:rPr>
        <w:t>. Спорт</w:t>
      </w:r>
      <w:r w:rsidRPr="0085694C">
        <w:rPr>
          <w:b/>
          <w:bCs/>
          <w:sz w:val="32"/>
          <w:szCs w:val="32"/>
        </w:rPr>
        <w:t>ивные сборные команды России. С</w:t>
      </w:r>
      <w:r w:rsidR="004B4A1C" w:rsidRPr="0085694C">
        <w:rPr>
          <w:b/>
          <w:bCs/>
          <w:sz w:val="32"/>
          <w:szCs w:val="32"/>
        </w:rPr>
        <w:t>овершенствование</w:t>
      </w:r>
    </w:p>
    <w:p w:rsidR="004B4A1C" w:rsidRPr="0085694C" w:rsidRDefault="004B4A1C" w:rsidP="004B4A1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5694C">
        <w:rPr>
          <w:b/>
          <w:bCs/>
          <w:sz w:val="32"/>
          <w:szCs w:val="32"/>
        </w:rPr>
        <w:t>системы соревнований и учебно-тренировочных сборов.</w:t>
      </w:r>
    </w:p>
    <w:p w:rsidR="004B4A1C" w:rsidRPr="0085694C" w:rsidRDefault="004B4A1C" w:rsidP="004B4A1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5694C">
        <w:rPr>
          <w:b/>
          <w:bCs/>
          <w:sz w:val="32"/>
          <w:szCs w:val="32"/>
        </w:rPr>
        <w:t>Базовые виды</w:t>
      </w:r>
      <w:r w:rsidR="00A77331" w:rsidRPr="0085694C">
        <w:rPr>
          <w:b/>
          <w:bCs/>
          <w:sz w:val="32"/>
          <w:szCs w:val="32"/>
        </w:rPr>
        <w:t xml:space="preserve"> спорта</w:t>
      </w:r>
    </w:p>
    <w:p w:rsidR="004B4A1C" w:rsidRDefault="004B4A1C" w:rsidP="004B4A1C">
      <w:pPr>
        <w:autoSpaceDE w:val="0"/>
        <w:autoSpaceDN w:val="0"/>
        <w:adjustRightInd w:val="0"/>
        <w:jc w:val="both"/>
        <w:rPr>
          <w:rFonts w:ascii="PragmaticaC-Bold" w:hAnsi="PragmaticaC-Bold" w:cs="PragmaticaC-Bold"/>
          <w:b/>
          <w:bCs/>
          <w:color w:val="006666"/>
          <w:sz w:val="38"/>
          <w:szCs w:val="38"/>
        </w:rPr>
      </w:pPr>
    </w:p>
    <w:p w:rsidR="00A77331" w:rsidRPr="0085694C" w:rsidRDefault="002A2D19" w:rsidP="002A2D1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 xml:space="preserve"> В системе паралимпийского спорта необходима жесткая линия на концентрацию усилий и имеющихся материально-финансовых ресурсов в приоритетных направлениях. </w:t>
      </w:r>
    </w:p>
    <w:p w:rsidR="002A2D19" w:rsidRPr="0085694C" w:rsidRDefault="002A2D19" w:rsidP="002A2D1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>На Паралимпийских играх  «львиная доля» медалей разыгрывается в легкой атлетике и плавании</w:t>
      </w:r>
      <w:r w:rsidR="00561A07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 xml:space="preserve"> </w:t>
      </w:r>
      <w:r w:rsidR="00561A07">
        <w:rPr>
          <w:bCs/>
          <w:color w:val="000000" w:themeColor="text1"/>
          <w:sz w:val="28"/>
          <w:szCs w:val="28"/>
        </w:rPr>
        <w:t>(</w:t>
      </w:r>
      <w:r w:rsidR="00EA5A5E">
        <w:rPr>
          <w:bCs/>
          <w:color w:val="000000" w:themeColor="text1"/>
          <w:sz w:val="28"/>
          <w:szCs w:val="28"/>
        </w:rPr>
        <w:t xml:space="preserve">около двух третей </w:t>
      </w:r>
      <w:r w:rsidRPr="0085694C">
        <w:rPr>
          <w:bCs/>
          <w:color w:val="000000" w:themeColor="text1"/>
          <w:sz w:val="28"/>
          <w:szCs w:val="28"/>
        </w:rPr>
        <w:t xml:space="preserve"> всех комплектов медалей</w:t>
      </w:r>
      <w:r w:rsidR="00561A07">
        <w:rPr>
          <w:bCs/>
          <w:color w:val="000000" w:themeColor="text1"/>
          <w:sz w:val="28"/>
          <w:szCs w:val="28"/>
        </w:rPr>
        <w:t>)</w:t>
      </w:r>
      <w:r w:rsidRPr="0085694C">
        <w:rPr>
          <w:bCs/>
          <w:color w:val="000000" w:themeColor="text1"/>
          <w:sz w:val="28"/>
          <w:szCs w:val="28"/>
        </w:rPr>
        <w:t>. Значительное число комплектов медалей разыгрывается в таких «</w:t>
      </w:r>
      <w:proofErr w:type="spellStart"/>
      <w:r w:rsidRPr="0085694C">
        <w:rPr>
          <w:bCs/>
          <w:color w:val="000000" w:themeColor="text1"/>
          <w:sz w:val="28"/>
          <w:szCs w:val="28"/>
        </w:rPr>
        <w:t>медалеемких</w:t>
      </w:r>
      <w:proofErr w:type="spellEnd"/>
      <w:r w:rsidRPr="0085694C">
        <w:rPr>
          <w:bCs/>
          <w:color w:val="000000" w:themeColor="text1"/>
          <w:sz w:val="28"/>
          <w:szCs w:val="28"/>
        </w:rPr>
        <w:t xml:space="preserve">» видах спорта, как велоспорт, настольный теннис, </w:t>
      </w:r>
      <w:r w:rsidRPr="0085694C">
        <w:rPr>
          <w:bCs/>
          <w:color w:val="000000" w:themeColor="text1"/>
          <w:sz w:val="28"/>
          <w:szCs w:val="28"/>
        </w:rPr>
        <w:lastRenderedPageBreak/>
        <w:t>пауэрлифтинг, дзюдо, пулевая стрельба, фехтование и стрельба из лука</w:t>
      </w:r>
      <w:r w:rsidR="00561A07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(29%). В сумме это составляет 92% от общего количества разыгрываемых комплектов медалей</w:t>
      </w:r>
      <w:r w:rsidR="00561A07">
        <w:rPr>
          <w:bCs/>
          <w:color w:val="000000" w:themeColor="text1"/>
          <w:sz w:val="28"/>
          <w:szCs w:val="28"/>
        </w:rPr>
        <w:t>.</w:t>
      </w:r>
      <w:r w:rsidRPr="0085694C">
        <w:rPr>
          <w:bCs/>
          <w:color w:val="000000" w:themeColor="text1"/>
          <w:sz w:val="28"/>
          <w:szCs w:val="28"/>
        </w:rPr>
        <w:t xml:space="preserve"> </w:t>
      </w:r>
      <w:r w:rsidR="00561A07">
        <w:rPr>
          <w:bCs/>
          <w:color w:val="000000" w:themeColor="text1"/>
          <w:sz w:val="28"/>
          <w:szCs w:val="28"/>
        </w:rPr>
        <w:t xml:space="preserve"> </w:t>
      </w:r>
    </w:p>
    <w:p w:rsidR="002A2D19" w:rsidRPr="0085694C" w:rsidRDefault="002A2D19" w:rsidP="002A2D1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>Результативность выступления в этих видах спорта и определяет, в основном, общекомандное место той или иной страны на Паралимпийских летних играх.</w:t>
      </w:r>
    </w:p>
    <w:p w:rsidR="002A2D19" w:rsidRPr="0085694C" w:rsidRDefault="002A2D19" w:rsidP="002A2D1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>В этой связи следует добиваться увеличения количества спортсменов, способных бороться за медали в большем количестве дисциплин на Паралимпийских летних играх, и особен</w:t>
      </w:r>
      <w:r w:rsidR="00EA5A5E">
        <w:rPr>
          <w:bCs/>
          <w:color w:val="000000" w:themeColor="text1"/>
          <w:sz w:val="28"/>
          <w:szCs w:val="28"/>
        </w:rPr>
        <w:t>но в легкой атлетике и плавании.</w:t>
      </w:r>
      <w:r w:rsidRPr="0085694C">
        <w:rPr>
          <w:bCs/>
          <w:color w:val="000000" w:themeColor="text1"/>
          <w:sz w:val="28"/>
          <w:szCs w:val="28"/>
        </w:rPr>
        <w:t xml:space="preserve"> </w:t>
      </w:r>
    </w:p>
    <w:p w:rsidR="004B4A1C" w:rsidRPr="0085694C" w:rsidRDefault="004B4A1C" w:rsidP="006E27B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>При разработке Единых календарных планов</w:t>
      </w:r>
      <w:r w:rsidR="006E27B8">
        <w:rPr>
          <w:bCs/>
          <w:color w:val="000000" w:themeColor="text1"/>
          <w:sz w:val="28"/>
          <w:szCs w:val="28"/>
        </w:rPr>
        <w:t xml:space="preserve"> (ЕКП)</w:t>
      </w:r>
      <w:r w:rsidRPr="0085694C">
        <w:rPr>
          <w:bCs/>
          <w:color w:val="000000" w:themeColor="text1"/>
          <w:sz w:val="28"/>
          <w:szCs w:val="28"/>
        </w:rPr>
        <w:t xml:space="preserve"> спортивных мер</w:t>
      </w:r>
      <w:r w:rsidR="006E27B8">
        <w:rPr>
          <w:bCs/>
          <w:color w:val="000000" w:themeColor="text1"/>
          <w:sz w:val="28"/>
          <w:szCs w:val="28"/>
        </w:rPr>
        <w:t>оприятий следует предусмотреть, начиная с 2013 г.,</w:t>
      </w:r>
      <w:r w:rsidRPr="0085694C">
        <w:rPr>
          <w:bCs/>
          <w:color w:val="000000" w:themeColor="text1"/>
          <w:sz w:val="28"/>
          <w:szCs w:val="28"/>
        </w:rPr>
        <w:t xml:space="preserve"> увеличение числа </w:t>
      </w:r>
      <w:r w:rsidR="00807A5F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 xml:space="preserve">тренировочных </w:t>
      </w:r>
      <w:r w:rsidR="00807A5F">
        <w:rPr>
          <w:bCs/>
          <w:color w:val="000000" w:themeColor="text1"/>
          <w:sz w:val="28"/>
          <w:szCs w:val="28"/>
        </w:rPr>
        <w:t xml:space="preserve"> мероприятий </w:t>
      </w:r>
      <w:proofErr w:type="gramStart"/>
      <w:r w:rsidRPr="0085694C">
        <w:rPr>
          <w:bCs/>
          <w:color w:val="000000" w:themeColor="text1"/>
          <w:sz w:val="28"/>
          <w:szCs w:val="28"/>
        </w:rPr>
        <w:t>(</w:t>
      </w:r>
      <w:r w:rsidR="00807A5F">
        <w:rPr>
          <w:bCs/>
          <w:color w:val="000000" w:themeColor="text1"/>
          <w:sz w:val="28"/>
          <w:szCs w:val="28"/>
        </w:rPr>
        <w:t xml:space="preserve"> </w:t>
      </w:r>
      <w:proofErr w:type="gramEnd"/>
      <w:r w:rsidR="00807A5F">
        <w:rPr>
          <w:bCs/>
          <w:color w:val="000000" w:themeColor="text1"/>
          <w:sz w:val="28"/>
          <w:szCs w:val="28"/>
        </w:rPr>
        <w:t>ТМ</w:t>
      </w:r>
      <w:r w:rsidRPr="0085694C">
        <w:rPr>
          <w:bCs/>
          <w:color w:val="000000" w:themeColor="text1"/>
          <w:sz w:val="28"/>
          <w:szCs w:val="28"/>
        </w:rPr>
        <w:t>) до 9–10 в год</w:t>
      </w:r>
      <w:r w:rsidR="0073181B">
        <w:rPr>
          <w:bCs/>
          <w:color w:val="000000" w:themeColor="text1"/>
          <w:sz w:val="28"/>
          <w:szCs w:val="28"/>
        </w:rPr>
        <w:t xml:space="preserve">. </w:t>
      </w:r>
      <w:r w:rsidR="006E27B8">
        <w:rPr>
          <w:bCs/>
          <w:color w:val="000000" w:themeColor="text1"/>
          <w:sz w:val="28"/>
          <w:szCs w:val="28"/>
        </w:rPr>
        <w:t xml:space="preserve"> Л</w:t>
      </w:r>
      <w:r w:rsidR="0073181B" w:rsidRPr="00F71112">
        <w:rPr>
          <w:bCs/>
          <w:color w:val="000000" w:themeColor="text1"/>
          <w:sz w:val="28"/>
          <w:szCs w:val="28"/>
        </w:rPr>
        <w:t>иди</w:t>
      </w:r>
      <w:r w:rsidR="0073181B">
        <w:rPr>
          <w:bCs/>
          <w:color w:val="000000" w:themeColor="text1"/>
          <w:sz w:val="28"/>
          <w:szCs w:val="28"/>
        </w:rPr>
        <w:t xml:space="preserve">рующие </w:t>
      </w:r>
      <w:r w:rsidR="0073181B" w:rsidRPr="00F71112">
        <w:rPr>
          <w:bCs/>
          <w:color w:val="000000" w:themeColor="text1"/>
          <w:sz w:val="28"/>
          <w:szCs w:val="28"/>
        </w:rPr>
        <w:t xml:space="preserve"> в </w:t>
      </w:r>
      <w:r w:rsidR="0073181B">
        <w:rPr>
          <w:bCs/>
          <w:color w:val="000000" w:themeColor="text1"/>
          <w:sz w:val="28"/>
          <w:szCs w:val="28"/>
        </w:rPr>
        <w:t xml:space="preserve">мировом </w:t>
      </w:r>
      <w:r w:rsidR="006E27B8">
        <w:rPr>
          <w:bCs/>
          <w:color w:val="000000" w:themeColor="text1"/>
          <w:sz w:val="28"/>
          <w:szCs w:val="28"/>
        </w:rPr>
        <w:t>паралимпийском спорте страны все шире переходят на централизованную  круглогодичную подготовку (в</w:t>
      </w:r>
      <w:r w:rsidR="0073181B" w:rsidRPr="00F71112">
        <w:rPr>
          <w:bCs/>
          <w:color w:val="000000" w:themeColor="text1"/>
          <w:sz w:val="28"/>
          <w:szCs w:val="28"/>
        </w:rPr>
        <w:t xml:space="preserve"> </w:t>
      </w:r>
      <w:r w:rsidR="006E27B8" w:rsidRPr="00F71112">
        <w:rPr>
          <w:bCs/>
          <w:color w:val="000000" w:themeColor="text1"/>
          <w:sz w:val="28"/>
          <w:szCs w:val="28"/>
        </w:rPr>
        <w:t xml:space="preserve">паралимпийском </w:t>
      </w:r>
      <w:r w:rsidR="0073181B" w:rsidRPr="00F71112">
        <w:rPr>
          <w:bCs/>
          <w:color w:val="000000" w:themeColor="text1"/>
          <w:sz w:val="28"/>
          <w:szCs w:val="28"/>
        </w:rPr>
        <w:t xml:space="preserve">пауэрлифтинге </w:t>
      </w:r>
      <w:r w:rsidR="00561A07">
        <w:rPr>
          <w:bCs/>
          <w:color w:val="000000" w:themeColor="text1"/>
          <w:sz w:val="28"/>
          <w:szCs w:val="28"/>
        </w:rPr>
        <w:t xml:space="preserve">- </w:t>
      </w:r>
      <w:r w:rsidR="006E27B8">
        <w:rPr>
          <w:bCs/>
          <w:color w:val="000000" w:themeColor="text1"/>
          <w:sz w:val="28"/>
          <w:szCs w:val="28"/>
        </w:rPr>
        <w:t xml:space="preserve">это </w:t>
      </w:r>
      <w:r w:rsidR="0073181B">
        <w:rPr>
          <w:bCs/>
          <w:color w:val="000000" w:themeColor="text1"/>
          <w:sz w:val="28"/>
          <w:szCs w:val="28"/>
        </w:rPr>
        <w:t xml:space="preserve"> </w:t>
      </w:r>
      <w:r w:rsidR="0073181B" w:rsidRPr="00F71112">
        <w:rPr>
          <w:bCs/>
          <w:color w:val="000000" w:themeColor="text1"/>
          <w:sz w:val="28"/>
          <w:szCs w:val="28"/>
        </w:rPr>
        <w:t xml:space="preserve"> ниг</w:t>
      </w:r>
      <w:r w:rsidR="006E27B8">
        <w:rPr>
          <w:bCs/>
          <w:color w:val="000000" w:themeColor="text1"/>
          <w:sz w:val="28"/>
          <w:szCs w:val="28"/>
        </w:rPr>
        <w:t xml:space="preserve">ерийцы, </w:t>
      </w:r>
      <w:r w:rsidR="0073181B">
        <w:rPr>
          <w:bCs/>
          <w:color w:val="000000" w:themeColor="text1"/>
          <w:sz w:val="28"/>
          <w:szCs w:val="28"/>
        </w:rPr>
        <w:t xml:space="preserve">   </w:t>
      </w:r>
      <w:r w:rsidR="006E27B8">
        <w:rPr>
          <w:bCs/>
          <w:color w:val="000000" w:themeColor="text1"/>
          <w:sz w:val="28"/>
          <w:szCs w:val="28"/>
        </w:rPr>
        <w:t>в мужском волейболе  -</w:t>
      </w:r>
      <w:r w:rsidR="0073181B">
        <w:rPr>
          <w:bCs/>
          <w:color w:val="000000" w:themeColor="text1"/>
          <w:sz w:val="28"/>
          <w:szCs w:val="28"/>
        </w:rPr>
        <w:t xml:space="preserve">  бессменные </w:t>
      </w:r>
      <w:r w:rsidR="006E27B8">
        <w:rPr>
          <w:bCs/>
          <w:color w:val="000000" w:themeColor="text1"/>
          <w:sz w:val="28"/>
          <w:szCs w:val="28"/>
        </w:rPr>
        <w:t xml:space="preserve"> </w:t>
      </w:r>
      <w:r w:rsidR="0073181B">
        <w:rPr>
          <w:bCs/>
          <w:color w:val="000000" w:themeColor="text1"/>
          <w:sz w:val="28"/>
          <w:szCs w:val="28"/>
        </w:rPr>
        <w:t xml:space="preserve"> чемпионы Паралимпийских игр </w:t>
      </w:r>
      <w:r w:rsidR="006E27B8">
        <w:rPr>
          <w:bCs/>
          <w:color w:val="000000" w:themeColor="text1"/>
          <w:sz w:val="28"/>
          <w:szCs w:val="28"/>
        </w:rPr>
        <w:t>иранцы</w:t>
      </w:r>
      <w:r w:rsidR="00561A07">
        <w:rPr>
          <w:bCs/>
          <w:color w:val="000000" w:themeColor="text1"/>
          <w:sz w:val="28"/>
          <w:szCs w:val="28"/>
        </w:rPr>
        <w:t>, практически по всем культивируемым в стране видам спорта - украинцы</w:t>
      </w:r>
      <w:r w:rsidR="006E27B8">
        <w:rPr>
          <w:bCs/>
          <w:color w:val="000000" w:themeColor="text1"/>
          <w:sz w:val="28"/>
          <w:szCs w:val="28"/>
        </w:rPr>
        <w:t xml:space="preserve"> и т.д.).</w:t>
      </w:r>
    </w:p>
    <w:p w:rsidR="004B4A1C" w:rsidRPr="0085694C" w:rsidRDefault="004B4A1C" w:rsidP="0085694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>Внутри страны предстоит значительно усилить конкуренцию членам сборных команд</w:t>
      </w:r>
      <w:r w:rsid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России, у ряда которых появилось представление о своей незаменимости, что реально</w:t>
      </w:r>
      <w:r w:rsidR="00B9036D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тормозит рост их мастерства.</w:t>
      </w:r>
    </w:p>
    <w:p w:rsidR="004B4A1C" w:rsidRPr="0085694C" w:rsidRDefault="004B4A1C" w:rsidP="00B9036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 xml:space="preserve">В </w:t>
      </w:r>
      <w:r w:rsidR="006E27B8">
        <w:rPr>
          <w:bCs/>
          <w:color w:val="000000" w:themeColor="text1"/>
          <w:sz w:val="28"/>
          <w:szCs w:val="28"/>
        </w:rPr>
        <w:t xml:space="preserve"> </w:t>
      </w:r>
      <w:r w:rsidR="006E27B8" w:rsidRPr="0085694C">
        <w:rPr>
          <w:bCs/>
          <w:color w:val="000000" w:themeColor="text1"/>
          <w:sz w:val="28"/>
          <w:szCs w:val="28"/>
        </w:rPr>
        <w:t xml:space="preserve">ЕКП </w:t>
      </w:r>
      <w:r w:rsidR="006E27B8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 xml:space="preserve"> необходимо предусмотреть </w:t>
      </w:r>
      <w:r w:rsidR="00B9036D" w:rsidRPr="0085694C">
        <w:rPr>
          <w:bCs/>
          <w:color w:val="000000" w:themeColor="text1"/>
          <w:sz w:val="28"/>
          <w:szCs w:val="28"/>
        </w:rPr>
        <w:t>увеличение количества всероссий</w:t>
      </w:r>
      <w:r w:rsidRPr="0085694C">
        <w:rPr>
          <w:bCs/>
          <w:color w:val="000000" w:themeColor="text1"/>
          <w:sz w:val="28"/>
          <w:szCs w:val="28"/>
        </w:rPr>
        <w:t>ских соревнований для юношей и юниоров, усиление молодежных и юношеских сборных</w:t>
      </w:r>
      <w:r w:rsidR="00B9036D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команд России тренерским составом, создание для них своих КНГ.</w:t>
      </w:r>
    </w:p>
    <w:p w:rsidR="004B4A1C" w:rsidRPr="0085694C" w:rsidRDefault="004B4A1C" w:rsidP="00EA5A5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>Для работы в указанных командах необходимо привлечь тренеров, спортивных врачей</w:t>
      </w:r>
      <w:r w:rsidR="00EA5A5E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и ученых, владеющих современными, в том числе не</w:t>
      </w:r>
      <w:r w:rsidR="00B9036D" w:rsidRPr="0085694C">
        <w:rPr>
          <w:bCs/>
          <w:color w:val="000000" w:themeColor="text1"/>
          <w:sz w:val="28"/>
          <w:szCs w:val="28"/>
        </w:rPr>
        <w:t>традиционными, методиками и тех</w:t>
      </w:r>
      <w:r w:rsidRPr="0085694C">
        <w:rPr>
          <w:bCs/>
          <w:color w:val="000000" w:themeColor="text1"/>
          <w:sz w:val="28"/>
          <w:szCs w:val="28"/>
        </w:rPr>
        <w:t>нологиями подготовки спортсменов высокого класса, создав им соответствующие условия</w:t>
      </w:r>
      <w:r w:rsidR="00EA5A5E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для работы, включая возможность участия в необходимом количестве международных</w:t>
      </w:r>
      <w:r w:rsidR="00B9036D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соревнований, где молодые спортсмены смогут получить ничем не заменимый опыт.</w:t>
      </w:r>
    </w:p>
    <w:p w:rsidR="004B4A1C" w:rsidRPr="0085694C" w:rsidRDefault="004B4A1C" w:rsidP="009D69C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>Молодежные и юношеские команды следует обеспечить условиями круглогодичной</w:t>
      </w:r>
      <w:r w:rsidR="00EA5A5E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подготовки на специализированных спортивных базах с исп</w:t>
      </w:r>
      <w:r w:rsidR="00B9036D" w:rsidRPr="0085694C">
        <w:rPr>
          <w:bCs/>
          <w:color w:val="000000" w:themeColor="text1"/>
          <w:sz w:val="28"/>
          <w:szCs w:val="28"/>
        </w:rPr>
        <w:t>ользованием новейших мет</w:t>
      </w:r>
      <w:r w:rsidRPr="0085694C">
        <w:rPr>
          <w:bCs/>
          <w:color w:val="000000" w:themeColor="text1"/>
          <w:sz w:val="28"/>
          <w:szCs w:val="28"/>
        </w:rPr>
        <w:t>одик повышения работоспособности и восстановления.</w:t>
      </w:r>
      <w:r w:rsidR="009D69CD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 xml:space="preserve">Для молодежных и юношеских команд, как и для основных сборных команд России, </w:t>
      </w:r>
      <w:r w:rsidR="009D69CD" w:rsidRPr="0085694C">
        <w:rPr>
          <w:bCs/>
          <w:color w:val="000000" w:themeColor="text1"/>
          <w:sz w:val="28"/>
          <w:szCs w:val="28"/>
        </w:rPr>
        <w:t>в</w:t>
      </w:r>
      <w:r w:rsidRPr="0085694C">
        <w:rPr>
          <w:bCs/>
          <w:color w:val="000000" w:themeColor="text1"/>
          <w:sz w:val="28"/>
          <w:szCs w:val="28"/>
        </w:rPr>
        <w:t>ажно  организовать обеспечение современным инв</w:t>
      </w:r>
      <w:r w:rsidR="009D69CD" w:rsidRPr="0085694C">
        <w:rPr>
          <w:bCs/>
          <w:color w:val="000000" w:themeColor="text1"/>
          <w:sz w:val="28"/>
          <w:szCs w:val="28"/>
        </w:rPr>
        <w:t>ентарем и оборудованием, необхо</w:t>
      </w:r>
      <w:r w:rsidRPr="0085694C">
        <w:rPr>
          <w:bCs/>
          <w:color w:val="000000" w:themeColor="text1"/>
          <w:sz w:val="28"/>
          <w:szCs w:val="28"/>
        </w:rPr>
        <w:t xml:space="preserve">димой </w:t>
      </w:r>
      <w:proofErr w:type="gramStart"/>
      <w:r w:rsidRPr="0085694C">
        <w:rPr>
          <w:bCs/>
          <w:color w:val="000000" w:themeColor="text1"/>
          <w:sz w:val="28"/>
          <w:szCs w:val="28"/>
        </w:rPr>
        <w:t>экспресс-диагностической</w:t>
      </w:r>
      <w:proofErr w:type="gramEnd"/>
      <w:r w:rsidRPr="0085694C">
        <w:rPr>
          <w:bCs/>
          <w:color w:val="000000" w:themeColor="text1"/>
          <w:sz w:val="28"/>
          <w:szCs w:val="28"/>
        </w:rPr>
        <w:t xml:space="preserve"> аппаратурой, восстановителями и т.д.</w:t>
      </w:r>
    </w:p>
    <w:p w:rsidR="00EA5A5E" w:rsidRPr="0085694C" w:rsidRDefault="00EA5A5E" w:rsidP="00EA5A5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>Эти меры позволят создать необходимую здоров</w:t>
      </w:r>
      <w:r>
        <w:rPr>
          <w:bCs/>
          <w:color w:val="000000" w:themeColor="text1"/>
          <w:sz w:val="28"/>
          <w:szCs w:val="28"/>
        </w:rPr>
        <w:t>ую спортивную конкуренцию за по</w:t>
      </w:r>
      <w:r w:rsidRPr="0085694C">
        <w:rPr>
          <w:bCs/>
          <w:color w:val="000000" w:themeColor="text1"/>
          <w:sz w:val="28"/>
          <w:szCs w:val="28"/>
        </w:rPr>
        <w:t>падание в паралимпийские сборные команды России.</w:t>
      </w:r>
    </w:p>
    <w:p w:rsidR="004B4A1C" w:rsidRPr="0085694C" w:rsidRDefault="004B4A1C" w:rsidP="0085694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85694C">
        <w:rPr>
          <w:bCs/>
          <w:color w:val="000000" w:themeColor="text1"/>
          <w:sz w:val="28"/>
          <w:szCs w:val="28"/>
        </w:rPr>
        <w:t>Следует создать, наряду с общественной, государственную систему методического</w:t>
      </w:r>
      <w:r w:rsid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контроля за качеством и эффективностью учебно-тренировочного и воспитательного</w:t>
      </w:r>
      <w:r w:rsidR="009D69CD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процессов в сборных командах как федерального, так и региональных уровней, центрах</w:t>
      </w:r>
      <w:r w:rsidR="009D69CD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спортивной подготовки, спортивных школах всех тип</w:t>
      </w:r>
      <w:r w:rsidR="009D69CD" w:rsidRPr="0085694C">
        <w:rPr>
          <w:bCs/>
          <w:color w:val="000000" w:themeColor="text1"/>
          <w:sz w:val="28"/>
          <w:szCs w:val="28"/>
        </w:rPr>
        <w:t>ов, вне зависимости от их ведом</w:t>
      </w:r>
      <w:r w:rsidRPr="0085694C">
        <w:rPr>
          <w:bCs/>
          <w:color w:val="000000" w:themeColor="text1"/>
          <w:sz w:val="28"/>
          <w:szCs w:val="28"/>
        </w:rPr>
        <w:t>ственной принадлежности.</w:t>
      </w:r>
      <w:proofErr w:type="gramEnd"/>
    </w:p>
    <w:p w:rsidR="004B4A1C" w:rsidRPr="0085694C" w:rsidRDefault="004B4A1C" w:rsidP="009D69C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lastRenderedPageBreak/>
        <w:t>Необходимо организовать персональную работу с руководителями региональных</w:t>
      </w:r>
      <w:r w:rsidR="009D69CD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органов исполнительной власти в области физической культуры и спорта, подвигающую</w:t>
      </w:r>
      <w:r w:rsidR="009D69CD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их к укреплению базовых паралимпийских видов спорта и, вместе с тем, к обязательному</w:t>
      </w:r>
      <w:r w:rsidR="009D69CD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 xml:space="preserve">продолжению развития других </w:t>
      </w:r>
      <w:r w:rsidR="00B004B0">
        <w:rPr>
          <w:bCs/>
          <w:color w:val="000000" w:themeColor="text1"/>
          <w:sz w:val="28"/>
          <w:szCs w:val="28"/>
        </w:rPr>
        <w:t xml:space="preserve">паралимпийских </w:t>
      </w:r>
      <w:r w:rsidRPr="0085694C">
        <w:rPr>
          <w:bCs/>
          <w:color w:val="000000" w:themeColor="text1"/>
          <w:sz w:val="28"/>
          <w:szCs w:val="28"/>
        </w:rPr>
        <w:t>видов спорта,</w:t>
      </w:r>
      <w:r w:rsidR="00B004B0">
        <w:rPr>
          <w:bCs/>
          <w:color w:val="000000" w:themeColor="text1"/>
          <w:sz w:val="28"/>
          <w:szCs w:val="28"/>
        </w:rPr>
        <w:t xml:space="preserve"> включая новые </w:t>
      </w:r>
      <w:r w:rsidR="00807A5F">
        <w:rPr>
          <w:bCs/>
          <w:color w:val="000000" w:themeColor="text1"/>
          <w:sz w:val="28"/>
          <w:szCs w:val="28"/>
        </w:rPr>
        <w:t xml:space="preserve"> </w:t>
      </w:r>
      <w:r w:rsidR="00B004B0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 xml:space="preserve"> </w:t>
      </w:r>
      <w:r w:rsidR="00B004B0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 xml:space="preserve"> для</w:t>
      </w:r>
      <w:r w:rsidR="009D69CD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данного региона</w:t>
      </w:r>
      <w:r w:rsidR="00B004B0">
        <w:rPr>
          <w:bCs/>
          <w:color w:val="000000" w:themeColor="text1"/>
          <w:sz w:val="28"/>
          <w:szCs w:val="28"/>
        </w:rPr>
        <w:t xml:space="preserve">. </w:t>
      </w:r>
      <w:r w:rsidRPr="0085694C">
        <w:rPr>
          <w:bCs/>
          <w:color w:val="000000" w:themeColor="text1"/>
          <w:sz w:val="28"/>
          <w:szCs w:val="28"/>
        </w:rPr>
        <w:t xml:space="preserve"> </w:t>
      </w:r>
      <w:r w:rsidR="00B004B0">
        <w:rPr>
          <w:bCs/>
          <w:color w:val="000000" w:themeColor="text1"/>
          <w:sz w:val="28"/>
          <w:szCs w:val="28"/>
        </w:rPr>
        <w:t xml:space="preserve"> </w:t>
      </w:r>
    </w:p>
    <w:p w:rsidR="004B4A1C" w:rsidRPr="0085694C" w:rsidRDefault="004B4A1C" w:rsidP="0085694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>В планировании паралимпийской подготовки сборных команд по видам спорта следует</w:t>
      </w:r>
      <w:r w:rsid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 xml:space="preserve">исходить из того, что значительно более эффективны </w:t>
      </w:r>
      <w:r w:rsidR="00807A5F">
        <w:rPr>
          <w:bCs/>
          <w:color w:val="000000" w:themeColor="text1"/>
          <w:sz w:val="28"/>
          <w:szCs w:val="28"/>
        </w:rPr>
        <w:t xml:space="preserve"> ТМ</w:t>
      </w:r>
      <w:r w:rsidRPr="0085694C">
        <w:rPr>
          <w:bCs/>
          <w:color w:val="000000" w:themeColor="text1"/>
          <w:sz w:val="28"/>
          <w:szCs w:val="28"/>
        </w:rPr>
        <w:t>, если они проводятся на тех</w:t>
      </w:r>
      <w:r w:rsidR="009D69CD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спортивных объектах, на той высоте и в том часовом поясе, где и когда сборной команде</w:t>
      </w:r>
      <w:r w:rsidR="009D69CD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 xml:space="preserve">России </w:t>
      </w:r>
      <w:proofErr w:type="gramStart"/>
      <w:r w:rsidRPr="0085694C">
        <w:rPr>
          <w:bCs/>
          <w:color w:val="000000" w:themeColor="text1"/>
          <w:sz w:val="28"/>
          <w:szCs w:val="28"/>
        </w:rPr>
        <w:t>предстоит</w:t>
      </w:r>
      <w:proofErr w:type="gramEnd"/>
      <w:r w:rsidRPr="0085694C">
        <w:rPr>
          <w:bCs/>
          <w:color w:val="000000" w:themeColor="text1"/>
          <w:sz w:val="28"/>
          <w:szCs w:val="28"/>
        </w:rPr>
        <w:t xml:space="preserve"> затем участвовать в крупных международных соревнованиях, а также</w:t>
      </w:r>
      <w:r w:rsidR="009D69CD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 xml:space="preserve">где есть возможность иметь сильных </w:t>
      </w:r>
      <w:r w:rsidR="00B004B0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спарринг-партнеров</w:t>
      </w:r>
      <w:r w:rsidR="00B004B0">
        <w:rPr>
          <w:bCs/>
          <w:color w:val="000000" w:themeColor="text1"/>
          <w:sz w:val="28"/>
          <w:szCs w:val="28"/>
        </w:rPr>
        <w:t xml:space="preserve"> (что особенно важно для единоборств, игровых и командных видов спорта)</w:t>
      </w:r>
      <w:r w:rsidRPr="0085694C">
        <w:rPr>
          <w:bCs/>
          <w:color w:val="000000" w:themeColor="text1"/>
          <w:sz w:val="28"/>
          <w:szCs w:val="28"/>
        </w:rPr>
        <w:t>.</w:t>
      </w:r>
    </w:p>
    <w:p w:rsidR="004B4A1C" w:rsidRPr="0085694C" w:rsidRDefault="004B4A1C" w:rsidP="009D69C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 xml:space="preserve">В целях успешной подготовки сборных команд </w:t>
      </w:r>
      <w:r w:rsidR="009D69CD" w:rsidRPr="0085694C">
        <w:rPr>
          <w:bCs/>
          <w:color w:val="000000" w:themeColor="text1"/>
          <w:sz w:val="28"/>
          <w:szCs w:val="28"/>
        </w:rPr>
        <w:t xml:space="preserve">России к </w:t>
      </w:r>
      <w:proofErr w:type="gramStart"/>
      <w:r w:rsidR="009D69CD" w:rsidRPr="0085694C">
        <w:rPr>
          <w:bCs/>
          <w:color w:val="000000" w:themeColor="text1"/>
          <w:sz w:val="28"/>
          <w:szCs w:val="28"/>
        </w:rPr>
        <w:t>предстоящим</w:t>
      </w:r>
      <w:proofErr w:type="gramEnd"/>
      <w:r w:rsidR="009D69CD" w:rsidRPr="0085694C">
        <w:rPr>
          <w:bCs/>
          <w:color w:val="000000" w:themeColor="text1"/>
          <w:sz w:val="28"/>
          <w:szCs w:val="28"/>
        </w:rPr>
        <w:t xml:space="preserve"> Паралимпий</w:t>
      </w:r>
      <w:r w:rsidRPr="0085694C">
        <w:rPr>
          <w:bCs/>
          <w:color w:val="000000" w:themeColor="text1"/>
          <w:sz w:val="28"/>
          <w:szCs w:val="28"/>
        </w:rPr>
        <w:t>ским играм</w:t>
      </w:r>
      <w:r w:rsidR="00B004B0">
        <w:rPr>
          <w:bCs/>
          <w:color w:val="000000" w:themeColor="text1"/>
          <w:sz w:val="28"/>
          <w:szCs w:val="28"/>
        </w:rPr>
        <w:t xml:space="preserve">-2016 </w:t>
      </w:r>
      <w:r w:rsidRPr="0085694C">
        <w:rPr>
          <w:bCs/>
          <w:color w:val="000000" w:themeColor="text1"/>
          <w:sz w:val="28"/>
          <w:szCs w:val="28"/>
        </w:rPr>
        <w:t xml:space="preserve"> предстоит увеличить примерно в полтора раза число международных стартов.</w:t>
      </w:r>
      <w:r w:rsidR="009D69CD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Это касается не только сборных команд по игровым ви</w:t>
      </w:r>
      <w:r w:rsidR="009D69CD" w:rsidRPr="0085694C">
        <w:rPr>
          <w:bCs/>
          <w:color w:val="000000" w:themeColor="text1"/>
          <w:sz w:val="28"/>
          <w:szCs w:val="28"/>
        </w:rPr>
        <w:t>дам спорта, для которых это осо</w:t>
      </w:r>
      <w:r w:rsidRPr="0085694C">
        <w:rPr>
          <w:bCs/>
          <w:color w:val="000000" w:themeColor="text1"/>
          <w:sz w:val="28"/>
          <w:szCs w:val="28"/>
        </w:rPr>
        <w:t>бенно актуально, но и других, прежде всего</w:t>
      </w:r>
      <w:r w:rsidR="00B004B0">
        <w:rPr>
          <w:bCs/>
          <w:color w:val="000000" w:themeColor="text1"/>
          <w:sz w:val="28"/>
          <w:szCs w:val="28"/>
        </w:rPr>
        <w:t>,</w:t>
      </w:r>
      <w:r w:rsidRPr="0085694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85694C">
        <w:rPr>
          <w:bCs/>
          <w:color w:val="000000" w:themeColor="text1"/>
          <w:sz w:val="28"/>
          <w:szCs w:val="28"/>
        </w:rPr>
        <w:t>медалеемких</w:t>
      </w:r>
      <w:proofErr w:type="spellEnd"/>
      <w:r w:rsidRPr="0085694C">
        <w:rPr>
          <w:bCs/>
          <w:color w:val="000000" w:themeColor="text1"/>
          <w:sz w:val="28"/>
          <w:szCs w:val="28"/>
        </w:rPr>
        <w:t xml:space="preserve"> паралимпийских видов спорта.</w:t>
      </w:r>
    </w:p>
    <w:p w:rsidR="004B4A1C" w:rsidRPr="0085694C" w:rsidRDefault="004B4A1C" w:rsidP="0085694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>Необходимость увеличения числа международных стартов для паралимпийцев прямо</w:t>
      </w:r>
      <w:r w:rsid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связана с тем, что опыту участия в международных соревнованиях на современном уровне</w:t>
      </w:r>
      <w:r w:rsidR="009D69CD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спортивных результатов и в условиях все возрастающей спортивной конкуренции нет</w:t>
      </w:r>
      <w:r w:rsidR="009D69CD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альтернативы. Особенно это важно для команд, которые находятся в стадии становления.</w:t>
      </w:r>
    </w:p>
    <w:p w:rsidR="00714B1F" w:rsidRPr="0085694C" w:rsidRDefault="00714B1F" w:rsidP="00714B1F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ab/>
        <w:t>Несмотря на то</w:t>
      </w:r>
      <w:r w:rsidR="00B004B0">
        <w:rPr>
          <w:bCs/>
          <w:color w:val="000000" w:themeColor="text1"/>
          <w:sz w:val="28"/>
          <w:szCs w:val="28"/>
        </w:rPr>
        <w:t>,</w:t>
      </w:r>
      <w:r w:rsidRPr="0085694C">
        <w:rPr>
          <w:bCs/>
          <w:color w:val="000000" w:themeColor="text1"/>
          <w:sz w:val="28"/>
          <w:szCs w:val="28"/>
        </w:rPr>
        <w:t xml:space="preserve"> что спортивные игры нельзя отнести к «</w:t>
      </w:r>
      <w:proofErr w:type="spellStart"/>
      <w:r w:rsidRPr="0085694C">
        <w:rPr>
          <w:bCs/>
          <w:color w:val="000000" w:themeColor="text1"/>
          <w:sz w:val="28"/>
          <w:szCs w:val="28"/>
        </w:rPr>
        <w:t>медалеемким</w:t>
      </w:r>
      <w:proofErr w:type="spellEnd"/>
      <w:r w:rsidRPr="0085694C">
        <w:rPr>
          <w:bCs/>
          <w:color w:val="000000" w:themeColor="text1"/>
          <w:sz w:val="28"/>
          <w:szCs w:val="28"/>
        </w:rPr>
        <w:t>» видам спорта,</w:t>
      </w:r>
      <w:r w:rsid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их стратегическая значимость возрастает в связи с ростом их престижности, зрелищности и притягательности для занимающихся и болельщиков.</w:t>
      </w:r>
    </w:p>
    <w:p w:rsidR="004B4A1C" w:rsidRDefault="004B4A1C" w:rsidP="004B4A1C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</w:p>
    <w:p w:rsidR="004B4A1C" w:rsidRDefault="004B4A1C" w:rsidP="004B4A1C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</w:p>
    <w:p w:rsidR="00414104" w:rsidRPr="0085694C" w:rsidRDefault="00A77331" w:rsidP="004141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5694C">
        <w:rPr>
          <w:b/>
          <w:bCs/>
          <w:sz w:val="28"/>
          <w:szCs w:val="28"/>
        </w:rPr>
        <w:t>10</w:t>
      </w:r>
      <w:r w:rsidR="00414104" w:rsidRPr="0085694C">
        <w:rPr>
          <w:b/>
          <w:bCs/>
          <w:sz w:val="28"/>
          <w:szCs w:val="28"/>
        </w:rPr>
        <w:t>. Общие принципы, критерии формирования</w:t>
      </w:r>
    </w:p>
    <w:p w:rsidR="00414104" w:rsidRPr="0085694C" w:rsidRDefault="00414104" w:rsidP="004141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5694C">
        <w:rPr>
          <w:b/>
          <w:bCs/>
          <w:sz w:val="28"/>
          <w:szCs w:val="28"/>
        </w:rPr>
        <w:t>сборной команды</w:t>
      </w:r>
    </w:p>
    <w:p w:rsidR="00414104" w:rsidRDefault="00E169F1" w:rsidP="00414104">
      <w:pPr>
        <w:autoSpaceDE w:val="0"/>
        <w:autoSpaceDN w:val="0"/>
        <w:adjustRightInd w:val="0"/>
        <w:jc w:val="center"/>
        <w:rPr>
          <w:rFonts w:ascii="PragmaticaC-Bold" w:hAnsi="PragmaticaC-Bold" w:cs="PragmaticaC-Bold"/>
          <w:b/>
          <w:bCs/>
          <w:color w:val="006666"/>
          <w:sz w:val="38"/>
          <w:szCs w:val="38"/>
        </w:rPr>
      </w:pPr>
      <w:r>
        <w:rPr>
          <w:rFonts w:ascii="PragmaticaC-Bold" w:hAnsi="PragmaticaC-Bold" w:cs="PragmaticaC-Bold"/>
          <w:b/>
          <w:bCs/>
          <w:color w:val="006666"/>
          <w:sz w:val="38"/>
          <w:szCs w:val="38"/>
        </w:rPr>
        <w:tab/>
      </w:r>
    </w:p>
    <w:p w:rsidR="00F318DC" w:rsidRPr="00FF0F19" w:rsidRDefault="00E169F1" w:rsidP="00E169F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694C">
        <w:rPr>
          <w:bCs/>
          <w:sz w:val="28"/>
          <w:szCs w:val="28"/>
        </w:rPr>
        <w:t>1</w:t>
      </w:r>
      <w:r w:rsidRPr="00FF0F19">
        <w:rPr>
          <w:bCs/>
          <w:sz w:val="28"/>
          <w:szCs w:val="28"/>
        </w:rPr>
        <w:t xml:space="preserve">. </w:t>
      </w:r>
      <w:r w:rsidR="00F318DC" w:rsidRPr="00FF0F19">
        <w:rPr>
          <w:bCs/>
          <w:sz w:val="28"/>
          <w:szCs w:val="28"/>
        </w:rPr>
        <w:t>В состав паралимпийской сборной команды России для участия в Паралимпийских</w:t>
      </w:r>
      <w:r w:rsidR="00540236" w:rsidRPr="00FF0F19">
        <w:rPr>
          <w:bCs/>
          <w:sz w:val="28"/>
          <w:szCs w:val="28"/>
        </w:rPr>
        <w:t xml:space="preserve"> </w:t>
      </w:r>
      <w:r w:rsidR="00F318DC" w:rsidRPr="00FF0F19">
        <w:rPr>
          <w:bCs/>
          <w:sz w:val="28"/>
          <w:szCs w:val="28"/>
        </w:rPr>
        <w:t>играх, чемпионатах мира и Европы, других официальных соревнованиях включаются</w:t>
      </w:r>
      <w:r w:rsidRPr="00FF0F19">
        <w:rPr>
          <w:bCs/>
          <w:sz w:val="28"/>
          <w:szCs w:val="28"/>
        </w:rPr>
        <w:t xml:space="preserve"> </w:t>
      </w:r>
      <w:r w:rsidR="00F318DC" w:rsidRPr="00FF0F19">
        <w:rPr>
          <w:bCs/>
          <w:sz w:val="28"/>
          <w:szCs w:val="28"/>
        </w:rPr>
        <w:t xml:space="preserve">спортсмены, входящие в списки сборных команд России, утвержденные </w:t>
      </w:r>
      <w:proofErr w:type="spellStart"/>
      <w:r w:rsidR="00F318DC" w:rsidRPr="00FF0F19">
        <w:rPr>
          <w:bCs/>
          <w:sz w:val="28"/>
          <w:szCs w:val="28"/>
        </w:rPr>
        <w:t>Минспортом</w:t>
      </w:r>
      <w:proofErr w:type="spellEnd"/>
      <w:r w:rsidRPr="00FF0F19">
        <w:rPr>
          <w:bCs/>
          <w:sz w:val="28"/>
          <w:szCs w:val="28"/>
        </w:rPr>
        <w:t xml:space="preserve"> </w:t>
      </w:r>
      <w:r w:rsidR="00F318DC" w:rsidRPr="00FF0F19">
        <w:rPr>
          <w:bCs/>
          <w:sz w:val="28"/>
          <w:szCs w:val="28"/>
        </w:rPr>
        <w:t xml:space="preserve">России </w:t>
      </w:r>
      <w:r w:rsidR="003A186C" w:rsidRPr="00FF0F19">
        <w:rPr>
          <w:bCs/>
          <w:sz w:val="28"/>
          <w:szCs w:val="28"/>
        </w:rPr>
        <w:t>(для участия в Паралимпийских играх – выполнившие соответствующие квалификационные требования МПК).</w:t>
      </w:r>
    </w:p>
    <w:p w:rsidR="00540236" w:rsidRPr="00FF0F19" w:rsidRDefault="00E169F1" w:rsidP="0054023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0F19">
        <w:rPr>
          <w:bCs/>
          <w:sz w:val="28"/>
          <w:szCs w:val="28"/>
        </w:rPr>
        <w:t xml:space="preserve">2. </w:t>
      </w:r>
      <w:proofErr w:type="gramStart"/>
      <w:r w:rsidR="00540236" w:rsidRPr="00FF0F19">
        <w:rPr>
          <w:bCs/>
          <w:sz w:val="28"/>
          <w:szCs w:val="28"/>
        </w:rPr>
        <w:t>В состав сборной команды России, выезжающей на Паралимпийские игры, должны быть отобраны спортсмены, способные завоевать там одно из призовых (1–3) мест, обладающие высокими стабильными достижениями, показанными  в серии  официальных  международных соревнований</w:t>
      </w:r>
      <w:r w:rsidR="003A186C" w:rsidRPr="00FF0F19">
        <w:rPr>
          <w:bCs/>
          <w:sz w:val="28"/>
          <w:szCs w:val="28"/>
        </w:rPr>
        <w:t xml:space="preserve"> на протяжении как минимум двух последних лет</w:t>
      </w:r>
      <w:r w:rsidR="00540236" w:rsidRPr="00FF0F19">
        <w:rPr>
          <w:bCs/>
          <w:sz w:val="28"/>
          <w:szCs w:val="28"/>
        </w:rPr>
        <w:t xml:space="preserve">, имеющие высокую психологическую устойчивость, волевые качества и способность к предельной мобилизации в сложной соревновательной </w:t>
      </w:r>
      <w:r w:rsidR="00540236" w:rsidRPr="00FF0F19">
        <w:rPr>
          <w:bCs/>
          <w:sz w:val="28"/>
          <w:szCs w:val="28"/>
        </w:rPr>
        <w:lastRenderedPageBreak/>
        <w:t>обстановке, подтвержденные в ходе отборочных международных соревнований.</w:t>
      </w:r>
      <w:proofErr w:type="gramEnd"/>
    </w:p>
    <w:p w:rsidR="00F318DC" w:rsidRPr="0085694C" w:rsidRDefault="00714B1F" w:rsidP="0054023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0F19">
        <w:rPr>
          <w:bCs/>
          <w:sz w:val="28"/>
          <w:szCs w:val="28"/>
        </w:rPr>
        <w:t xml:space="preserve">3. </w:t>
      </w:r>
      <w:proofErr w:type="gramStart"/>
      <w:r w:rsidR="00F318DC" w:rsidRPr="00FF0F19">
        <w:rPr>
          <w:bCs/>
          <w:sz w:val="28"/>
          <w:szCs w:val="28"/>
        </w:rPr>
        <w:t>Состав паралимпийской сборной команды России для участия в Паралимпийских</w:t>
      </w:r>
      <w:r w:rsidR="00540236" w:rsidRPr="00FF0F19">
        <w:rPr>
          <w:bCs/>
          <w:sz w:val="28"/>
          <w:szCs w:val="28"/>
        </w:rPr>
        <w:t xml:space="preserve"> </w:t>
      </w:r>
      <w:r w:rsidR="00F318DC" w:rsidRPr="00FF0F19">
        <w:rPr>
          <w:bCs/>
          <w:sz w:val="28"/>
          <w:szCs w:val="28"/>
        </w:rPr>
        <w:t>летних играх-2016 в Рио-де-Жанейро должен формир</w:t>
      </w:r>
      <w:r w:rsidR="00E169F1" w:rsidRPr="00FF0F19">
        <w:rPr>
          <w:bCs/>
          <w:sz w:val="28"/>
          <w:szCs w:val="28"/>
        </w:rPr>
        <w:t xml:space="preserve">оваться </w:t>
      </w:r>
      <w:r w:rsidR="002954BC" w:rsidRPr="00FF0F19">
        <w:rPr>
          <w:bCs/>
          <w:sz w:val="28"/>
          <w:szCs w:val="28"/>
        </w:rPr>
        <w:t xml:space="preserve"> в соответствии с </w:t>
      </w:r>
      <w:r w:rsidR="00E169F1" w:rsidRPr="00FF0F19">
        <w:rPr>
          <w:bCs/>
          <w:sz w:val="28"/>
          <w:szCs w:val="28"/>
        </w:rPr>
        <w:t>критериям</w:t>
      </w:r>
      <w:r w:rsidR="002954BC" w:rsidRPr="00FF0F19">
        <w:rPr>
          <w:bCs/>
          <w:sz w:val="28"/>
          <w:szCs w:val="28"/>
        </w:rPr>
        <w:t>и</w:t>
      </w:r>
      <w:r w:rsidR="00E169F1" w:rsidRPr="00FF0F19">
        <w:rPr>
          <w:bCs/>
          <w:sz w:val="28"/>
          <w:szCs w:val="28"/>
        </w:rPr>
        <w:t xml:space="preserve">, </w:t>
      </w:r>
      <w:r w:rsidR="002954BC" w:rsidRPr="00FF0F19">
        <w:rPr>
          <w:bCs/>
          <w:sz w:val="28"/>
          <w:szCs w:val="28"/>
        </w:rPr>
        <w:t xml:space="preserve"> принятыми </w:t>
      </w:r>
      <w:r w:rsidR="00F318DC" w:rsidRPr="00FF0F19">
        <w:rPr>
          <w:bCs/>
          <w:sz w:val="28"/>
          <w:szCs w:val="28"/>
        </w:rPr>
        <w:t xml:space="preserve"> </w:t>
      </w:r>
      <w:r w:rsidR="0011590C" w:rsidRPr="00FF0F19">
        <w:rPr>
          <w:bCs/>
          <w:sz w:val="28"/>
          <w:szCs w:val="28"/>
        </w:rPr>
        <w:t xml:space="preserve">Паралимпийским комитетом России и </w:t>
      </w:r>
      <w:proofErr w:type="spellStart"/>
      <w:r w:rsidR="0011590C" w:rsidRPr="00FF0F19">
        <w:rPr>
          <w:bCs/>
          <w:sz w:val="28"/>
          <w:szCs w:val="28"/>
        </w:rPr>
        <w:t>Минспортом</w:t>
      </w:r>
      <w:proofErr w:type="spellEnd"/>
      <w:r w:rsidR="0011590C" w:rsidRPr="00FF0F19">
        <w:rPr>
          <w:bCs/>
          <w:sz w:val="28"/>
          <w:szCs w:val="28"/>
        </w:rPr>
        <w:t xml:space="preserve"> России</w:t>
      </w:r>
      <w:r w:rsidR="00F318DC" w:rsidRPr="00FF0F19">
        <w:rPr>
          <w:bCs/>
          <w:sz w:val="28"/>
          <w:szCs w:val="28"/>
        </w:rPr>
        <w:t>, строго по спортивному принципу</w:t>
      </w:r>
      <w:r w:rsidR="002954BC" w:rsidRPr="00FF0F19">
        <w:rPr>
          <w:bCs/>
          <w:sz w:val="28"/>
          <w:szCs w:val="28"/>
        </w:rPr>
        <w:t>,</w:t>
      </w:r>
      <w:r w:rsidR="0011590C" w:rsidRPr="00FF0F19">
        <w:rPr>
          <w:bCs/>
          <w:sz w:val="28"/>
          <w:szCs w:val="28"/>
        </w:rPr>
        <w:t xml:space="preserve"> </w:t>
      </w:r>
      <w:r w:rsidR="00F318DC" w:rsidRPr="00FF0F19">
        <w:rPr>
          <w:bCs/>
          <w:sz w:val="28"/>
          <w:szCs w:val="28"/>
        </w:rPr>
        <w:t xml:space="preserve"> </w:t>
      </w:r>
      <w:r w:rsidR="0011590C" w:rsidRPr="00FF0F19">
        <w:rPr>
          <w:bCs/>
          <w:sz w:val="28"/>
          <w:szCs w:val="28"/>
        </w:rPr>
        <w:t xml:space="preserve">на основе </w:t>
      </w:r>
      <w:r w:rsidR="00F318DC" w:rsidRPr="00FF0F19">
        <w:rPr>
          <w:bCs/>
          <w:sz w:val="28"/>
          <w:szCs w:val="28"/>
        </w:rPr>
        <w:t>предложени</w:t>
      </w:r>
      <w:r w:rsidR="0011590C" w:rsidRPr="00FF0F19">
        <w:rPr>
          <w:bCs/>
          <w:sz w:val="28"/>
          <w:szCs w:val="28"/>
        </w:rPr>
        <w:t>й</w:t>
      </w:r>
      <w:r w:rsidR="00E169F1" w:rsidRPr="00FF0F19">
        <w:rPr>
          <w:bCs/>
          <w:sz w:val="28"/>
          <w:szCs w:val="28"/>
        </w:rPr>
        <w:t xml:space="preserve"> </w:t>
      </w:r>
      <w:r w:rsidR="0011590C" w:rsidRPr="00FF0F19">
        <w:rPr>
          <w:bCs/>
          <w:sz w:val="28"/>
          <w:szCs w:val="28"/>
        </w:rPr>
        <w:t>соответствующей спортивной федерации</w:t>
      </w:r>
      <w:r w:rsidR="002954BC" w:rsidRPr="00FF0F19">
        <w:rPr>
          <w:bCs/>
          <w:sz w:val="28"/>
          <w:szCs w:val="28"/>
        </w:rPr>
        <w:t xml:space="preserve"> инвалидов, исходящих от тренерских советов и </w:t>
      </w:r>
      <w:r w:rsidR="00F318DC" w:rsidRPr="00FF0F19">
        <w:rPr>
          <w:bCs/>
          <w:sz w:val="28"/>
          <w:szCs w:val="28"/>
        </w:rPr>
        <w:t xml:space="preserve">старших тренеров </w:t>
      </w:r>
      <w:r w:rsidR="002954BC" w:rsidRPr="00FF0F19">
        <w:rPr>
          <w:bCs/>
          <w:sz w:val="28"/>
          <w:szCs w:val="28"/>
        </w:rPr>
        <w:t xml:space="preserve">спортивных сборных  </w:t>
      </w:r>
      <w:r w:rsidR="00F318DC" w:rsidRPr="00FF0F19">
        <w:rPr>
          <w:bCs/>
          <w:sz w:val="28"/>
          <w:szCs w:val="28"/>
        </w:rPr>
        <w:t xml:space="preserve"> команд </w:t>
      </w:r>
      <w:r w:rsidR="002954BC" w:rsidRPr="00FF0F19">
        <w:rPr>
          <w:bCs/>
          <w:sz w:val="28"/>
          <w:szCs w:val="28"/>
        </w:rPr>
        <w:t>России</w:t>
      </w:r>
      <w:r w:rsidR="00540236" w:rsidRPr="00FF0F19">
        <w:rPr>
          <w:bCs/>
          <w:sz w:val="28"/>
          <w:szCs w:val="28"/>
        </w:rPr>
        <w:t>.</w:t>
      </w:r>
      <w:r w:rsidR="002954BC" w:rsidRPr="0085694C">
        <w:rPr>
          <w:bCs/>
          <w:sz w:val="28"/>
          <w:szCs w:val="28"/>
        </w:rPr>
        <w:t xml:space="preserve"> </w:t>
      </w:r>
      <w:proofErr w:type="gramEnd"/>
    </w:p>
    <w:p w:rsidR="00F318DC" w:rsidRPr="0085694C" w:rsidRDefault="00714B1F" w:rsidP="001159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694C">
        <w:rPr>
          <w:bCs/>
          <w:sz w:val="28"/>
          <w:szCs w:val="28"/>
        </w:rPr>
        <w:t>4</w:t>
      </w:r>
      <w:r w:rsidR="00E169F1" w:rsidRPr="0085694C">
        <w:rPr>
          <w:bCs/>
          <w:sz w:val="28"/>
          <w:szCs w:val="28"/>
        </w:rPr>
        <w:t xml:space="preserve">. </w:t>
      </w:r>
      <w:r w:rsidR="00540236" w:rsidRPr="0085694C">
        <w:rPr>
          <w:bCs/>
          <w:sz w:val="28"/>
          <w:szCs w:val="28"/>
        </w:rPr>
        <w:t>Обеспечивается</w:t>
      </w:r>
      <w:r w:rsidR="00F318DC" w:rsidRPr="0085694C">
        <w:rPr>
          <w:bCs/>
          <w:sz w:val="28"/>
          <w:szCs w:val="28"/>
        </w:rPr>
        <w:t xml:space="preserve"> безусловное соблюдение равн</w:t>
      </w:r>
      <w:r w:rsidR="0011590C" w:rsidRPr="0085694C">
        <w:rPr>
          <w:bCs/>
          <w:sz w:val="28"/>
          <w:szCs w:val="28"/>
        </w:rPr>
        <w:t>ых условий отбора на основе объ</w:t>
      </w:r>
      <w:r w:rsidR="00F318DC" w:rsidRPr="0085694C">
        <w:rPr>
          <w:bCs/>
          <w:sz w:val="28"/>
          <w:szCs w:val="28"/>
        </w:rPr>
        <w:t>ективности и гласности.</w:t>
      </w:r>
    </w:p>
    <w:p w:rsidR="00F318DC" w:rsidRPr="0085694C" w:rsidRDefault="00714B1F" w:rsidP="001159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694C">
        <w:rPr>
          <w:bCs/>
          <w:sz w:val="28"/>
          <w:szCs w:val="28"/>
        </w:rPr>
        <w:t>5</w:t>
      </w:r>
      <w:r w:rsidR="0011590C" w:rsidRPr="0085694C">
        <w:rPr>
          <w:bCs/>
          <w:sz w:val="28"/>
          <w:szCs w:val="28"/>
        </w:rPr>
        <w:t xml:space="preserve">. </w:t>
      </w:r>
      <w:r w:rsidR="00F318DC" w:rsidRPr="0085694C">
        <w:rPr>
          <w:bCs/>
          <w:sz w:val="28"/>
          <w:szCs w:val="28"/>
        </w:rPr>
        <w:t>Конкретные принципы, критерии формирования сборной команды России</w:t>
      </w:r>
      <w:r w:rsidR="0011590C" w:rsidRPr="0085694C">
        <w:rPr>
          <w:bCs/>
          <w:sz w:val="28"/>
          <w:szCs w:val="28"/>
        </w:rPr>
        <w:t xml:space="preserve"> </w:t>
      </w:r>
      <w:r w:rsidR="00F318DC" w:rsidRPr="0085694C">
        <w:rPr>
          <w:bCs/>
          <w:sz w:val="28"/>
          <w:szCs w:val="28"/>
        </w:rPr>
        <w:t>к Паралимпийским летним играм-2016 в Рио-де-Жанейро формируются и утверждаются</w:t>
      </w:r>
      <w:r w:rsidR="0011590C" w:rsidRPr="0085694C">
        <w:rPr>
          <w:bCs/>
          <w:sz w:val="28"/>
          <w:szCs w:val="28"/>
        </w:rPr>
        <w:t xml:space="preserve"> Паралимпийским комитетом России и </w:t>
      </w:r>
      <w:proofErr w:type="spellStart"/>
      <w:r w:rsidR="0011590C" w:rsidRPr="0085694C">
        <w:rPr>
          <w:bCs/>
          <w:sz w:val="28"/>
          <w:szCs w:val="28"/>
        </w:rPr>
        <w:t>Минспортом</w:t>
      </w:r>
      <w:proofErr w:type="spellEnd"/>
      <w:r w:rsidR="0011590C" w:rsidRPr="0085694C">
        <w:rPr>
          <w:bCs/>
          <w:sz w:val="28"/>
          <w:szCs w:val="28"/>
        </w:rPr>
        <w:t xml:space="preserve"> России, на основе соответствующих  положений</w:t>
      </w:r>
      <w:r w:rsidR="00F318DC" w:rsidRPr="0085694C">
        <w:rPr>
          <w:bCs/>
          <w:sz w:val="28"/>
          <w:szCs w:val="28"/>
        </w:rPr>
        <w:t xml:space="preserve"> </w:t>
      </w:r>
      <w:r w:rsidR="0011590C" w:rsidRPr="0085694C">
        <w:rPr>
          <w:bCs/>
          <w:sz w:val="28"/>
          <w:szCs w:val="28"/>
        </w:rPr>
        <w:t>Федерального закона «О физической культуре и спорте в Российской Федерации</w:t>
      </w:r>
      <w:r w:rsidR="00540236" w:rsidRPr="0085694C">
        <w:rPr>
          <w:bCs/>
          <w:sz w:val="28"/>
          <w:szCs w:val="28"/>
        </w:rPr>
        <w:t>»</w:t>
      </w:r>
      <w:r w:rsidR="00F318DC" w:rsidRPr="0085694C">
        <w:rPr>
          <w:bCs/>
          <w:sz w:val="28"/>
          <w:szCs w:val="28"/>
        </w:rPr>
        <w:t>.</w:t>
      </w:r>
    </w:p>
    <w:p w:rsidR="00414104" w:rsidRPr="0085694C" w:rsidRDefault="00414104" w:rsidP="00F318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A21A6" w:rsidRDefault="002A21A6" w:rsidP="00414104">
      <w:pPr>
        <w:autoSpaceDE w:val="0"/>
        <w:autoSpaceDN w:val="0"/>
        <w:adjustRightInd w:val="0"/>
        <w:jc w:val="center"/>
        <w:rPr>
          <w:b/>
          <w:bCs/>
          <w:color w:val="006666"/>
          <w:sz w:val="28"/>
          <w:szCs w:val="28"/>
        </w:rPr>
      </w:pPr>
    </w:p>
    <w:p w:rsidR="00414104" w:rsidRPr="0085694C" w:rsidRDefault="00A77331" w:rsidP="0041410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5694C">
        <w:rPr>
          <w:b/>
          <w:bCs/>
          <w:sz w:val="32"/>
          <w:szCs w:val="32"/>
        </w:rPr>
        <w:t>11</w:t>
      </w:r>
      <w:r w:rsidR="00414104" w:rsidRPr="0085694C">
        <w:rPr>
          <w:b/>
          <w:bCs/>
          <w:sz w:val="32"/>
          <w:szCs w:val="32"/>
        </w:rPr>
        <w:t>. Научно-методическое, медицинское и антидопинговое</w:t>
      </w:r>
    </w:p>
    <w:p w:rsidR="00414104" w:rsidRPr="0085694C" w:rsidRDefault="00414104" w:rsidP="0041410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5694C">
        <w:rPr>
          <w:b/>
          <w:bCs/>
          <w:sz w:val="32"/>
          <w:szCs w:val="32"/>
        </w:rPr>
        <w:t>сопровождение подготовки к Паралимпийским играм</w:t>
      </w:r>
      <w:r w:rsidR="00A77331" w:rsidRPr="0085694C">
        <w:rPr>
          <w:b/>
          <w:bCs/>
          <w:sz w:val="32"/>
          <w:szCs w:val="32"/>
        </w:rPr>
        <w:t>-2016</w:t>
      </w:r>
    </w:p>
    <w:p w:rsidR="00414104" w:rsidRPr="0085694C" w:rsidRDefault="00414104" w:rsidP="00414104">
      <w:pPr>
        <w:autoSpaceDE w:val="0"/>
        <w:autoSpaceDN w:val="0"/>
        <w:adjustRightInd w:val="0"/>
        <w:jc w:val="both"/>
        <w:rPr>
          <w:rFonts w:ascii="PragmaticaC-Bold" w:hAnsi="PragmaticaC-Bold" w:cs="PragmaticaC-Bold"/>
          <w:b/>
          <w:bCs/>
          <w:color w:val="006666"/>
          <w:sz w:val="28"/>
          <w:szCs w:val="28"/>
        </w:rPr>
      </w:pPr>
    </w:p>
    <w:p w:rsidR="00F318DC" w:rsidRPr="0085694C" w:rsidRDefault="00F318DC" w:rsidP="009D69C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>Положительный опыт работы комплексных научных групп (КНГ) в сборных командах</w:t>
      </w:r>
      <w:r w:rsidR="009D69CD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России по плаванию, легкой атлетике</w:t>
      </w:r>
      <w:r w:rsidR="009D69CD" w:rsidRPr="0085694C">
        <w:rPr>
          <w:bCs/>
          <w:color w:val="000000" w:themeColor="text1"/>
          <w:sz w:val="28"/>
          <w:szCs w:val="28"/>
        </w:rPr>
        <w:t>,</w:t>
      </w:r>
      <w:r w:rsidR="003A186C">
        <w:rPr>
          <w:bCs/>
          <w:color w:val="000000" w:themeColor="text1"/>
          <w:sz w:val="28"/>
          <w:szCs w:val="28"/>
        </w:rPr>
        <w:t xml:space="preserve"> настольному теннису и некоторых других</w:t>
      </w:r>
      <w:r w:rsidR="00427007" w:rsidRPr="0085694C">
        <w:rPr>
          <w:bCs/>
          <w:color w:val="000000" w:themeColor="text1"/>
          <w:sz w:val="28"/>
          <w:szCs w:val="28"/>
        </w:rPr>
        <w:t>,</w:t>
      </w:r>
      <w:r w:rsidR="009D69CD" w:rsidRPr="0085694C">
        <w:rPr>
          <w:bCs/>
          <w:color w:val="000000" w:themeColor="text1"/>
          <w:sz w:val="28"/>
          <w:szCs w:val="28"/>
        </w:rPr>
        <w:t xml:space="preserve">  </w:t>
      </w:r>
      <w:r w:rsidRPr="0085694C">
        <w:rPr>
          <w:bCs/>
          <w:color w:val="000000" w:themeColor="text1"/>
          <w:sz w:val="28"/>
          <w:szCs w:val="28"/>
        </w:rPr>
        <w:t xml:space="preserve"> участвовавших в Паралимпийских</w:t>
      </w:r>
      <w:r w:rsidR="009D69CD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летних играх в Лондоне,  показал</w:t>
      </w:r>
      <w:r w:rsidR="009D69CD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необходимость ее продолжения и совершенствования</w:t>
      </w:r>
      <w:r w:rsidR="009D69CD" w:rsidRPr="0085694C">
        <w:rPr>
          <w:bCs/>
          <w:color w:val="000000" w:themeColor="text1"/>
          <w:sz w:val="28"/>
          <w:szCs w:val="28"/>
        </w:rPr>
        <w:t xml:space="preserve"> во всех без исключения паралим</w:t>
      </w:r>
      <w:r w:rsidRPr="0085694C">
        <w:rPr>
          <w:bCs/>
          <w:color w:val="000000" w:themeColor="text1"/>
          <w:sz w:val="28"/>
          <w:szCs w:val="28"/>
        </w:rPr>
        <w:t>пийских командах России.</w:t>
      </w:r>
    </w:p>
    <w:p w:rsidR="00F318DC" w:rsidRPr="0085694C" w:rsidRDefault="00F318DC" w:rsidP="00B004B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>В последние годы по паралимпийским видам спорта возросло количество этапных</w:t>
      </w:r>
      <w:r w:rsidR="009D69CD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комплексных обследований, текущих обследований, обследований соревновательной</w:t>
      </w:r>
      <w:r w:rsidR="009D69CD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деятельности спортсменов.</w:t>
      </w:r>
      <w:r w:rsidR="009D69CD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Выполнены прикладные научно-исследовательские работы для совершенствования</w:t>
      </w:r>
      <w:r w:rsidR="009D69CD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тренировочного процесса спортсменов высокого класса</w:t>
      </w:r>
      <w:r w:rsidR="00427007" w:rsidRPr="0085694C">
        <w:rPr>
          <w:bCs/>
          <w:color w:val="000000" w:themeColor="text1"/>
          <w:sz w:val="28"/>
          <w:szCs w:val="28"/>
        </w:rPr>
        <w:t>.</w:t>
      </w:r>
      <w:r w:rsidRPr="0085694C">
        <w:rPr>
          <w:bCs/>
          <w:color w:val="000000" w:themeColor="text1"/>
          <w:sz w:val="28"/>
          <w:szCs w:val="28"/>
        </w:rPr>
        <w:t xml:space="preserve"> </w:t>
      </w:r>
      <w:r w:rsidR="00427007" w:rsidRPr="0085694C">
        <w:rPr>
          <w:bCs/>
          <w:color w:val="000000" w:themeColor="text1"/>
          <w:sz w:val="28"/>
          <w:szCs w:val="28"/>
        </w:rPr>
        <w:tab/>
      </w:r>
      <w:r w:rsidRPr="0085694C">
        <w:rPr>
          <w:bCs/>
          <w:color w:val="000000" w:themeColor="text1"/>
          <w:sz w:val="28"/>
          <w:szCs w:val="28"/>
        </w:rPr>
        <w:t xml:space="preserve">Эффективность </w:t>
      </w:r>
      <w:r w:rsidR="00B004B0">
        <w:rPr>
          <w:bCs/>
          <w:color w:val="000000" w:themeColor="text1"/>
          <w:sz w:val="28"/>
          <w:szCs w:val="28"/>
        </w:rPr>
        <w:t>н</w:t>
      </w:r>
      <w:r w:rsidRPr="0085694C">
        <w:rPr>
          <w:bCs/>
          <w:color w:val="000000" w:themeColor="text1"/>
          <w:sz w:val="28"/>
          <w:szCs w:val="28"/>
        </w:rPr>
        <w:t>аучно-методического обеспечения паралимпийских сборных команд</w:t>
      </w:r>
      <w:r w:rsidR="00B004B0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 xml:space="preserve">России может быть повышена за счет дальнейшего совершенствования </w:t>
      </w:r>
      <w:r w:rsidR="00B004B0">
        <w:rPr>
          <w:bCs/>
          <w:color w:val="000000" w:themeColor="text1"/>
          <w:sz w:val="28"/>
          <w:szCs w:val="28"/>
        </w:rPr>
        <w:t xml:space="preserve">работы </w:t>
      </w:r>
      <w:r w:rsidRPr="0085694C">
        <w:rPr>
          <w:bCs/>
          <w:color w:val="000000" w:themeColor="text1"/>
          <w:sz w:val="28"/>
          <w:szCs w:val="28"/>
        </w:rPr>
        <w:t>комплексных</w:t>
      </w:r>
      <w:r w:rsidR="00427007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научных групп (КНГ), укомплектования их ведущими учеными и специалистами, в том</w:t>
      </w:r>
      <w:r w:rsidR="00427007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 xml:space="preserve">числе </w:t>
      </w:r>
      <w:r w:rsidR="00427007" w:rsidRPr="0085694C">
        <w:rPr>
          <w:bCs/>
          <w:color w:val="000000" w:themeColor="text1"/>
          <w:sz w:val="28"/>
          <w:szCs w:val="28"/>
        </w:rPr>
        <w:t>и в первую очередь, биохимиками психологами</w:t>
      </w:r>
      <w:r w:rsidRPr="0085694C">
        <w:rPr>
          <w:bCs/>
          <w:color w:val="000000" w:themeColor="text1"/>
          <w:sz w:val="28"/>
          <w:szCs w:val="28"/>
        </w:rPr>
        <w:t>.</w:t>
      </w:r>
    </w:p>
    <w:p w:rsidR="00F318DC" w:rsidRPr="0085694C" w:rsidRDefault="00F318DC" w:rsidP="0042700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85694C">
        <w:rPr>
          <w:bCs/>
          <w:color w:val="000000" w:themeColor="text1"/>
          <w:sz w:val="28"/>
          <w:szCs w:val="28"/>
        </w:rPr>
        <w:t>Важно в самое короткое время достичь полного и высокоэффективного выполнения</w:t>
      </w:r>
      <w:r w:rsidR="00427007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главной задачи КНГ в сборных командах России, предусматривающей комплексное</w:t>
      </w:r>
      <w:r w:rsidR="00427007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обследование спортсменов и оперативный анализ полученных разнообразных данных</w:t>
      </w:r>
      <w:r w:rsidR="00427007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с точки зрения их функциональных возможностей, работоспособности, з</w:t>
      </w:r>
      <w:r w:rsidR="00427007" w:rsidRPr="0085694C">
        <w:rPr>
          <w:bCs/>
          <w:color w:val="000000" w:themeColor="text1"/>
          <w:sz w:val="28"/>
          <w:szCs w:val="28"/>
        </w:rPr>
        <w:t>доровья, моти</w:t>
      </w:r>
      <w:r w:rsidRPr="0085694C">
        <w:rPr>
          <w:bCs/>
          <w:color w:val="000000" w:themeColor="text1"/>
          <w:sz w:val="28"/>
          <w:szCs w:val="28"/>
        </w:rPr>
        <w:t>вации, способности к восстановлению, и на этой базе оперативную выдачу конкретных</w:t>
      </w:r>
      <w:r w:rsidR="00427007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рекомендаций тренерам и спортсменам по коррекции учебно-тренировочного процесса.</w:t>
      </w:r>
      <w:proofErr w:type="gramEnd"/>
    </w:p>
    <w:p w:rsidR="00F318DC" w:rsidRPr="0085694C" w:rsidRDefault="00F318DC" w:rsidP="0042700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lastRenderedPageBreak/>
        <w:t xml:space="preserve">Необходимо </w:t>
      </w:r>
      <w:r w:rsidR="00427007" w:rsidRPr="0085694C">
        <w:rPr>
          <w:bCs/>
          <w:color w:val="000000" w:themeColor="text1"/>
          <w:sz w:val="28"/>
          <w:szCs w:val="28"/>
        </w:rPr>
        <w:t xml:space="preserve"> продолжить </w:t>
      </w:r>
      <w:r w:rsidRPr="0085694C">
        <w:rPr>
          <w:bCs/>
          <w:color w:val="000000" w:themeColor="text1"/>
          <w:sz w:val="28"/>
          <w:szCs w:val="28"/>
        </w:rPr>
        <w:t xml:space="preserve">внедрение в практику </w:t>
      </w:r>
      <w:r w:rsidR="003A186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тренировочного процесса</w:t>
      </w:r>
      <w:r w:rsidR="00427007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паралимпийских сборных команд новейших научных разработок, среди них:</w:t>
      </w:r>
    </w:p>
    <w:p w:rsidR="00F318DC" w:rsidRPr="0085694C" w:rsidRDefault="00F318DC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 xml:space="preserve">– совершенствование системы </w:t>
      </w:r>
      <w:proofErr w:type="gramStart"/>
      <w:r w:rsidRPr="0085694C">
        <w:rPr>
          <w:bCs/>
          <w:color w:val="000000" w:themeColor="text1"/>
          <w:sz w:val="28"/>
          <w:szCs w:val="28"/>
        </w:rPr>
        <w:t>управления</w:t>
      </w:r>
      <w:proofErr w:type="gramEnd"/>
      <w:r w:rsidRPr="0085694C">
        <w:rPr>
          <w:bCs/>
          <w:color w:val="000000" w:themeColor="text1"/>
          <w:sz w:val="28"/>
          <w:szCs w:val="28"/>
        </w:rPr>
        <w:t xml:space="preserve"> </w:t>
      </w:r>
      <w:r w:rsidR="00FC7419">
        <w:rPr>
          <w:bCs/>
          <w:color w:val="000000" w:themeColor="text1"/>
          <w:sz w:val="28"/>
          <w:szCs w:val="28"/>
        </w:rPr>
        <w:t xml:space="preserve"> </w:t>
      </w:r>
      <w:r w:rsidR="00427007" w:rsidRPr="0085694C">
        <w:rPr>
          <w:bCs/>
          <w:color w:val="000000" w:themeColor="text1"/>
          <w:sz w:val="28"/>
          <w:szCs w:val="28"/>
        </w:rPr>
        <w:t>тренировочным процессом ква</w:t>
      </w:r>
      <w:r w:rsidRPr="0085694C">
        <w:rPr>
          <w:bCs/>
          <w:color w:val="000000" w:themeColor="text1"/>
          <w:sz w:val="28"/>
          <w:szCs w:val="28"/>
        </w:rPr>
        <w:t>лифицированных спортс</w:t>
      </w:r>
      <w:r w:rsidR="00B004B0">
        <w:rPr>
          <w:bCs/>
          <w:color w:val="000000" w:themeColor="text1"/>
          <w:sz w:val="28"/>
          <w:szCs w:val="28"/>
        </w:rPr>
        <w:t>менов, включая разработку моделей</w:t>
      </w:r>
      <w:r w:rsidRPr="0085694C">
        <w:rPr>
          <w:bCs/>
          <w:color w:val="000000" w:themeColor="text1"/>
          <w:sz w:val="28"/>
          <w:szCs w:val="28"/>
        </w:rPr>
        <w:t xml:space="preserve"> планирования, методов и</w:t>
      </w:r>
      <w:r w:rsid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технологий подготовки паралимпийцев на четырехлетний паралимпийский цикл и на</w:t>
      </w:r>
      <w:r w:rsidR="00427007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год;</w:t>
      </w:r>
    </w:p>
    <w:p w:rsidR="00F318DC" w:rsidRPr="0085694C" w:rsidRDefault="00F318DC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85694C">
        <w:rPr>
          <w:bCs/>
          <w:color w:val="000000" w:themeColor="text1"/>
          <w:sz w:val="28"/>
          <w:szCs w:val="28"/>
        </w:rPr>
        <w:t xml:space="preserve">– </w:t>
      </w:r>
      <w:r w:rsidR="00B004B0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разработка методики комплексного т</w:t>
      </w:r>
      <w:r w:rsidR="00427007" w:rsidRPr="0085694C">
        <w:rPr>
          <w:bCs/>
          <w:color w:val="000000" w:themeColor="text1"/>
          <w:sz w:val="28"/>
          <w:szCs w:val="28"/>
        </w:rPr>
        <w:t>естирования молодых спортсменов-</w:t>
      </w:r>
      <w:r w:rsidRPr="0085694C">
        <w:rPr>
          <w:bCs/>
          <w:color w:val="000000" w:themeColor="text1"/>
          <w:sz w:val="28"/>
          <w:szCs w:val="28"/>
        </w:rPr>
        <w:t>паралимпийцев по определению их способности к достижению высоких спортивных</w:t>
      </w:r>
      <w:r w:rsidR="00427007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результатов в отдельных спортивных дисциплинах</w:t>
      </w:r>
      <w:r w:rsidR="00427007" w:rsidRPr="0085694C">
        <w:rPr>
          <w:bCs/>
          <w:color w:val="000000" w:themeColor="text1"/>
          <w:sz w:val="28"/>
          <w:szCs w:val="28"/>
        </w:rPr>
        <w:t xml:space="preserve"> с целью создания им предпочтительных условий подготовки для последующего  вхождения в основной, молодежный и юношеский составы сборных команд России</w:t>
      </w:r>
      <w:r w:rsidRPr="0085694C">
        <w:rPr>
          <w:bCs/>
          <w:color w:val="000000" w:themeColor="text1"/>
          <w:sz w:val="28"/>
          <w:szCs w:val="28"/>
        </w:rPr>
        <w:t>.</w:t>
      </w:r>
      <w:proofErr w:type="gramEnd"/>
    </w:p>
    <w:p w:rsidR="00F318DC" w:rsidRPr="0085694C" w:rsidRDefault="00F318DC" w:rsidP="005F7ED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 xml:space="preserve">В </w:t>
      </w:r>
      <w:proofErr w:type="gramStart"/>
      <w:r w:rsidRPr="0085694C">
        <w:rPr>
          <w:bCs/>
          <w:color w:val="000000" w:themeColor="text1"/>
          <w:sz w:val="28"/>
          <w:szCs w:val="28"/>
        </w:rPr>
        <w:t>соответствии</w:t>
      </w:r>
      <w:proofErr w:type="gramEnd"/>
      <w:r w:rsidRPr="0085694C">
        <w:rPr>
          <w:bCs/>
          <w:color w:val="000000" w:themeColor="text1"/>
          <w:sz w:val="28"/>
          <w:szCs w:val="28"/>
        </w:rPr>
        <w:t xml:space="preserve"> с Планом антидопингового обеспечения осуществлялся постоянный</w:t>
      </w:r>
      <w:r w:rsidR="005F7EDE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 xml:space="preserve">антидопинговый контроль за всеми кандидатами в </w:t>
      </w:r>
      <w:proofErr w:type="spellStart"/>
      <w:r w:rsidRPr="0085694C">
        <w:rPr>
          <w:bCs/>
          <w:color w:val="000000" w:themeColor="text1"/>
          <w:sz w:val="28"/>
          <w:szCs w:val="28"/>
        </w:rPr>
        <w:t>паралимпийскую</w:t>
      </w:r>
      <w:proofErr w:type="spellEnd"/>
      <w:r w:rsidRPr="0085694C">
        <w:rPr>
          <w:bCs/>
          <w:color w:val="000000" w:themeColor="text1"/>
          <w:sz w:val="28"/>
          <w:szCs w:val="28"/>
        </w:rPr>
        <w:t xml:space="preserve"> сборную команду</w:t>
      </w:r>
      <w:r w:rsidR="005F7EDE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России.</w:t>
      </w:r>
    </w:p>
    <w:p w:rsidR="00F318DC" w:rsidRPr="0085694C" w:rsidRDefault="00F318DC" w:rsidP="005F7ED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>Вместе с тем</w:t>
      </w:r>
      <w:r w:rsidR="00B004B0">
        <w:rPr>
          <w:bCs/>
          <w:color w:val="000000" w:themeColor="text1"/>
          <w:sz w:val="28"/>
          <w:szCs w:val="28"/>
        </w:rPr>
        <w:t>,</w:t>
      </w:r>
      <w:r w:rsidRPr="0085694C">
        <w:rPr>
          <w:bCs/>
          <w:color w:val="000000" w:themeColor="text1"/>
          <w:sz w:val="28"/>
          <w:szCs w:val="28"/>
        </w:rPr>
        <w:t xml:space="preserve"> коммерциализация спорта и прям</w:t>
      </w:r>
      <w:r w:rsidR="005F7EDE" w:rsidRPr="0085694C">
        <w:rPr>
          <w:bCs/>
          <w:color w:val="000000" w:themeColor="text1"/>
          <w:sz w:val="28"/>
          <w:szCs w:val="28"/>
        </w:rPr>
        <w:t>а</w:t>
      </w:r>
      <w:r w:rsidR="00FC7419">
        <w:rPr>
          <w:bCs/>
          <w:color w:val="000000" w:themeColor="text1"/>
          <w:sz w:val="28"/>
          <w:szCs w:val="28"/>
        </w:rPr>
        <w:t>я зависимость материального воз</w:t>
      </w:r>
      <w:r w:rsidRPr="0085694C">
        <w:rPr>
          <w:bCs/>
          <w:color w:val="000000" w:themeColor="text1"/>
          <w:sz w:val="28"/>
          <w:szCs w:val="28"/>
        </w:rPr>
        <w:t>награждения (ставшего значительным) спортсменов, тренеров и врачей от спортивного</w:t>
      </w:r>
      <w:r w:rsidR="005F7EDE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результата на официальных международных соревнованиях создает психологические</w:t>
      </w:r>
      <w:r w:rsidR="005F7EDE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предпосылки к применению ими запрещенных препаратов и методов, повышающих этот</w:t>
      </w:r>
      <w:r w:rsidR="005F7EDE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спортивный результат. В 2012 г. у паралимпийцев допинг-контролем было выявлено</w:t>
      </w:r>
      <w:r w:rsidR="005F7EDE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 xml:space="preserve">3 </w:t>
      </w:r>
      <w:proofErr w:type="gramStart"/>
      <w:r w:rsidRPr="0085694C">
        <w:rPr>
          <w:bCs/>
          <w:color w:val="000000" w:themeColor="text1"/>
          <w:sz w:val="28"/>
          <w:szCs w:val="28"/>
        </w:rPr>
        <w:t>неблагоприятных</w:t>
      </w:r>
      <w:proofErr w:type="gramEnd"/>
      <w:r w:rsidRPr="0085694C">
        <w:rPr>
          <w:bCs/>
          <w:color w:val="000000" w:themeColor="text1"/>
          <w:sz w:val="28"/>
          <w:szCs w:val="28"/>
        </w:rPr>
        <w:t xml:space="preserve"> результата (в легкой атлетике Е.В. </w:t>
      </w:r>
      <w:proofErr w:type="spellStart"/>
      <w:r w:rsidRPr="0085694C">
        <w:rPr>
          <w:bCs/>
          <w:color w:val="000000" w:themeColor="text1"/>
          <w:sz w:val="28"/>
          <w:szCs w:val="28"/>
        </w:rPr>
        <w:t>Чистилина</w:t>
      </w:r>
      <w:proofErr w:type="spellEnd"/>
      <w:r w:rsidRPr="0085694C">
        <w:rPr>
          <w:bCs/>
          <w:color w:val="000000" w:themeColor="text1"/>
          <w:sz w:val="28"/>
          <w:szCs w:val="28"/>
        </w:rPr>
        <w:t xml:space="preserve"> – Омская обл.,</w:t>
      </w:r>
      <w:r w:rsidR="005F7EDE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в пауэрлифтинге В.В. Ракитин – Свердловская обл</w:t>
      </w:r>
      <w:r w:rsidR="005F7EDE" w:rsidRPr="0085694C">
        <w:rPr>
          <w:bCs/>
          <w:color w:val="000000" w:themeColor="text1"/>
          <w:sz w:val="28"/>
          <w:szCs w:val="28"/>
        </w:rPr>
        <w:t>. и Н.В. Марфин – Республика Уд</w:t>
      </w:r>
      <w:r w:rsidRPr="0085694C">
        <w:rPr>
          <w:bCs/>
          <w:color w:val="000000" w:themeColor="text1"/>
          <w:sz w:val="28"/>
          <w:szCs w:val="28"/>
        </w:rPr>
        <w:t xml:space="preserve">муртия). Все они </w:t>
      </w:r>
      <w:r w:rsidR="00BA2756">
        <w:rPr>
          <w:bCs/>
          <w:color w:val="000000" w:themeColor="text1"/>
          <w:sz w:val="28"/>
          <w:szCs w:val="28"/>
        </w:rPr>
        <w:t xml:space="preserve">были </w:t>
      </w:r>
      <w:r w:rsidRPr="0085694C">
        <w:rPr>
          <w:bCs/>
          <w:color w:val="000000" w:themeColor="text1"/>
          <w:sz w:val="28"/>
          <w:szCs w:val="28"/>
        </w:rPr>
        <w:t>дисквалифицированы</w:t>
      </w:r>
      <w:r w:rsidR="00BA2756" w:rsidRPr="00BA2756">
        <w:rPr>
          <w:bCs/>
          <w:color w:val="000000" w:themeColor="text1"/>
          <w:sz w:val="28"/>
          <w:szCs w:val="28"/>
        </w:rPr>
        <w:t xml:space="preserve"> </w:t>
      </w:r>
      <w:r w:rsidR="00BA2756">
        <w:rPr>
          <w:bCs/>
          <w:color w:val="000000" w:themeColor="text1"/>
          <w:sz w:val="28"/>
          <w:szCs w:val="28"/>
        </w:rPr>
        <w:t>сроком на 2 года</w:t>
      </w:r>
      <w:r w:rsidRPr="0085694C">
        <w:rPr>
          <w:bCs/>
          <w:color w:val="000000" w:themeColor="text1"/>
          <w:sz w:val="28"/>
          <w:szCs w:val="28"/>
        </w:rPr>
        <w:t>.</w:t>
      </w:r>
    </w:p>
    <w:p w:rsidR="00F318DC" w:rsidRPr="0085694C" w:rsidRDefault="00F318DC" w:rsidP="005F7ED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>Совершенно ясно, что для России сам риск повы</w:t>
      </w:r>
      <w:r w:rsidR="005F7EDE" w:rsidRPr="0085694C">
        <w:rPr>
          <w:bCs/>
          <w:color w:val="000000" w:themeColor="text1"/>
          <w:sz w:val="28"/>
          <w:szCs w:val="28"/>
        </w:rPr>
        <w:t>шения спортивного имиджа с помо</w:t>
      </w:r>
      <w:r w:rsidRPr="0085694C">
        <w:rPr>
          <w:bCs/>
          <w:color w:val="000000" w:themeColor="text1"/>
          <w:sz w:val="28"/>
          <w:szCs w:val="28"/>
        </w:rPr>
        <w:t xml:space="preserve">щью применения допинга ее спортсменами </w:t>
      </w:r>
      <w:r w:rsidR="005F7EDE" w:rsidRPr="0085694C">
        <w:rPr>
          <w:bCs/>
          <w:color w:val="000000" w:themeColor="text1"/>
          <w:sz w:val="28"/>
          <w:szCs w:val="28"/>
        </w:rPr>
        <w:t xml:space="preserve">абсолютно </w:t>
      </w:r>
      <w:r w:rsidRPr="0085694C">
        <w:rPr>
          <w:bCs/>
          <w:color w:val="000000" w:themeColor="text1"/>
          <w:sz w:val="28"/>
          <w:szCs w:val="28"/>
        </w:rPr>
        <w:t>неприемле</w:t>
      </w:r>
      <w:r w:rsidR="005F7EDE" w:rsidRPr="0085694C">
        <w:rPr>
          <w:bCs/>
          <w:color w:val="000000" w:themeColor="text1"/>
          <w:sz w:val="28"/>
          <w:szCs w:val="28"/>
        </w:rPr>
        <w:t>м. Скандалы вокруг случаев разо</w:t>
      </w:r>
      <w:r w:rsidRPr="0085694C">
        <w:rPr>
          <w:bCs/>
          <w:color w:val="000000" w:themeColor="text1"/>
          <w:sz w:val="28"/>
          <w:szCs w:val="28"/>
        </w:rPr>
        <w:t>блачения спортсменов в «нечестной игре», тиражированные СМИ во все страны мира</w:t>
      </w:r>
      <w:r w:rsidR="005F7EDE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и доведенные до миллиардов людей, не только сводят «</w:t>
      </w:r>
      <w:proofErr w:type="gramStart"/>
      <w:r w:rsidRPr="0085694C">
        <w:rPr>
          <w:bCs/>
          <w:color w:val="000000" w:themeColor="text1"/>
          <w:sz w:val="28"/>
          <w:szCs w:val="28"/>
        </w:rPr>
        <w:t>на</w:t>
      </w:r>
      <w:proofErr w:type="gramEnd"/>
      <w:r w:rsidRPr="0085694C">
        <w:rPr>
          <w:bCs/>
          <w:color w:val="000000" w:themeColor="text1"/>
          <w:sz w:val="28"/>
          <w:szCs w:val="28"/>
        </w:rPr>
        <w:t xml:space="preserve"> нет» </w:t>
      </w:r>
      <w:proofErr w:type="gramStart"/>
      <w:r w:rsidRPr="0085694C">
        <w:rPr>
          <w:bCs/>
          <w:color w:val="000000" w:themeColor="text1"/>
          <w:sz w:val="28"/>
          <w:szCs w:val="28"/>
        </w:rPr>
        <w:t>в</w:t>
      </w:r>
      <w:proofErr w:type="gramEnd"/>
      <w:r w:rsidRPr="0085694C">
        <w:rPr>
          <w:bCs/>
          <w:color w:val="000000" w:themeColor="text1"/>
          <w:sz w:val="28"/>
          <w:szCs w:val="28"/>
        </w:rPr>
        <w:t xml:space="preserve"> глазах общественного</w:t>
      </w:r>
      <w:r w:rsidR="005F7EDE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мнения имидж-эффект от завоевания той или иной медали, но и делают этот эффект</w:t>
      </w:r>
      <w:r w:rsidR="005F7EDE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с большим знаком минуса.</w:t>
      </w:r>
    </w:p>
    <w:p w:rsidR="00F318DC" w:rsidRPr="0085694C" w:rsidRDefault="00F318DC" w:rsidP="005F7ED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85694C">
        <w:rPr>
          <w:bCs/>
          <w:color w:val="000000" w:themeColor="text1"/>
          <w:sz w:val="28"/>
          <w:szCs w:val="28"/>
        </w:rPr>
        <w:t>В целях исключения применения допинга в под</w:t>
      </w:r>
      <w:r w:rsidR="005F7EDE" w:rsidRPr="0085694C">
        <w:rPr>
          <w:bCs/>
          <w:color w:val="000000" w:themeColor="text1"/>
          <w:sz w:val="28"/>
          <w:szCs w:val="28"/>
        </w:rPr>
        <w:t>готовке спортсменов следует при</w:t>
      </w:r>
      <w:r w:rsidRPr="0085694C">
        <w:rPr>
          <w:bCs/>
          <w:color w:val="000000" w:themeColor="text1"/>
          <w:sz w:val="28"/>
          <w:szCs w:val="28"/>
        </w:rPr>
        <w:t>влекать «большую науку», повышать работоспособно</w:t>
      </w:r>
      <w:r w:rsidR="005F7EDE" w:rsidRPr="0085694C">
        <w:rPr>
          <w:bCs/>
          <w:color w:val="000000" w:themeColor="text1"/>
          <w:sz w:val="28"/>
          <w:szCs w:val="28"/>
        </w:rPr>
        <w:t>сть спортсменов только путем со</w:t>
      </w:r>
      <w:r w:rsidRPr="0085694C">
        <w:rPr>
          <w:bCs/>
          <w:color w:val="000000" w:themeColor="text1"/>
          <w:sz w:val="28"/>
          <w:szCs w:val="28"/>
        </w:rPr>
        <w:t>вершенствования современных инновационных технологий тренировок и восстановления</w:t>
      </w:r>
      <w:r w:rsidR="005F7EDE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от высоких тренировочных нагрузок с помощью естественных средств, которые не входят</w:t>
      </w:r>
      <w:r w:rsidR="005F7EDE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в перечень запрещенных МПК методов и препаратов.</w:t>
      </w:r>
      <w:proofErr w:type="gramEnd"/>
    </w:p>
    <w:p w:rsidR="00F318DC" w:rsidRPr="0085694C" w:rsidRDefault="00F318DC" w:rsidP="005F7ED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 xml:space="preserve">Постоянный планомерный антидопинговый </w:t>
      </w:r>
      <w:proofErr w:type="gramStart"/>
      <w:r w:rsidRPr="0085694C">
        <w:rPr>
          <w:bCs/>
          <w:color w:val="000000" w:themeColor="text1"/>
          <w:sz w:val="28"/>
          <w:szCs w:val="28"/>
        </w:rPr>
        <w:t>контр</w:t>
      </w:r>
      <w:r w:rsidR="005F7EDE" w:rsidRPr="0085694C">
        <w:rPr>
          <w:bCs/>
          <w:color w:val="000000" w:themeColor="text1"/>
          <w:sz w:val="28"/>
          <w:szCs w:val="28"/>
        </w:rPr>
        <w:t>оль за</w:t>
      </w:r>
      <w:proofErr w:type="gramEnd"/>
      <w:r w:rsidR="005F7EDE" w:rsidRPr="0085694C">
        <w:rPr>
          <w:bCs/>
          <w:color w:val="000000" w:themeColor="text1"/>
          <w:sz w:val="28"/>
          <w:szCs w:val="28"/>
        </w:rPr>
        <w:t xml:space="preserve"> всеми кандидатами в сбор</w:t>
      </w:r>
      <w:r w:rsidRPr="0085694C">
        <w:rPr>
          <w:bCs/>
          <w:color w:val="000000" w:themeColor="text1"/>
          <w:sz w:val="28"/>
          <w:szCs w:val="28"/>
        </w:rPr>
        <w:t>ную команду России, в том числе молодежную и юношескую, необходимо осуществлять</w:t>
      </w:r>
      <w:r w:rsidR="005F7EDE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с помощью самой совершенной современной аппаратуры, позволяющей своевременно</w:t>
      </w:r>
      <w:r w:rsidR="005F7EDE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и эффективно обнаруживать допинг, его малейшие остатки в организме человека, в том</w:t>
      </w:r>
      <w:r w:rsidR="005F7EDE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числе путем забора и анализа крови.</w:t>
      </w:r>
    </w:p>
    <w:p w:rsidR="00F318DC" w:rsidRDefault="00F318DC" w:rsidP="00BB25C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lastRenderedPageBreak/>
        <w:t>Важно организовать постоянный «Антидопинговый всеобуч» всех кандидатов</w:t>
      </w:r>
      <w:r w:rsidR="005F7EDE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 xml:space="preserve">в </w:t>
      </w:r>
      <w:r w:rsidR="005F7EDE" w:rsidRPr="0085694C">
        <w:rPr>
          <w:bCs/>
          <w:color w:val="000000" w:themeColor="text1"/>
          <w:sz w:val="28"/>
          <w:szCs w:val="28"/>
        </w:rPr>
        <w:t xml:space="preserve"> п</w:t>
      </w:r>
      <w:r w:rsidRPr="0085694C">
        <w:rPr>
          <w:bCs/>
          <w:color w:val="000000" w:themeColor="text1"/>
          <w:sz w:val="28"/>
          <w:szCs w:val="28"/>
        </w:rPr>
        <w:t>аралимпийские сборные команды России, их тренеров и врачей, в том числе с целью</w:t>
      </w:r>
      <w:r w:rsidR="005F7EDE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довести до</w:t>
      </w:r>
      <w:r w:rsidR="005F7EDE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них неизбежные последствия (для них лично) международных допинговых</w:t>
      </w:r>
      <w:r w:rsidR="005F7EDE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скандалов, прямыми виновниками которых они могут явиться.</w:t>
      </w:r>
    </w:p>
    <w:p w:rsidR="00F318DC" w:rsidRPr="0085694C" w:rsidRDefault="00BA2756" w:rsidP="00BB25C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О</w:t>
      </w:r>
      <w:r w:rsidRPr="001C0B93">
        <w:rPr>
          <w:sz w:val="28"/>
          <w:szCs w:val="28"/>
        </w:rPr>
        <w:t>тветственность за нарушение антидопинговых правил</w:t>
      </w:r>
      <w:r>
        <w:rPr>
          <w:sz w:val="28"/>
          <w:szCs w:val="28"/>
        </w:rPr>
        <w:t xml:space="preserve"> несёт, в первую очередь</w:t>
      </w:r>
      <w:r w:rsidRPr="001C0B93">
        <w:rPr>
          <w:sz w:val="28"/>
          <w:szCs w:val="28"/>
        </w:rPr>
        <w:t>,</w:t>
      </w:r>
      <w:r>
        <w:rPr>
          <w:sz w:val="28"/>
          <w:szCs w:val="28"/>
        </w:rPr>
        <w:t xml:space="preserve"> сам спортсмен, а также </w:t>
      </w:r>
      <w:r w:rsidRPr="001C0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врач, личный тренер</w:t>
      </w:r>
      <w:r w:rsidRPr="001C0B93">
        <w:rPr>
          <w:sz w:val="28"/>
          <w:szCs w:val="28"/>
        </w:rPr>
        <w:t xml:space="preserve">, </w:t>
      </w:r>
      <w:r>
        <w:rPr>
          <w:sz w:val="28"/>
          <w:szCs w:val="28"/>
        </w:rPr>
        <w:t>старший тренер</w:t>
      </w:r>
      <w:r w:rsidR="00BB25CD">
        <w:rPr>
          <w:sz w:val="28"/>
          <w:szCs w:val="28"/>
        </w:rPr>
        <w:t xml:space="preserve"> спортивной </w:t>
      </w:r>
      <w:r>
        <w:rPr>
          <w:sz w:val="28"/>
          <w:szCs w:val="28"/>
        </w:rPr>
        <w:t xml:space="preserve">сборной </w:t>
      </w:r>
      <w:r w:rsidR="00BB25CD">
        <w:rPr>
          <w:sz w:val="28"/>
          <w:szCs w:val="28"/>
        </w:rPr>
        <w:t xml:space="preserve">команды России – адекватно степени вины каждого. </w:t>
      </w:r>
      <w:r>
        <w:rPr>
          <w:sz w:val="28"/>
          <w:szCs w:val="28"/>
        </w:rPr>
        <w:t xml:space="preserve"> </w:t>
      </w:r>
      <w:r w:rsidR="00BB25CD">
        <w:rPr>
          <w:sz w:val="28"/>
          <w:szCs w:val="28"/>
        </w:rPr>
        <w:t xml:space="preserve"> Моральную ответственность несет  руководство соответствующей спортивной федерации.</w:t>
      </w:r>
      <w:r w:rsidRPr="001C0B93">
        <w:rPr>
          <w:sz w:val="28"/>
          <w:szCs w:val="28"/>
        </w:rPr>
        <w:br/>
      </w:r>
      <w:r w:rsidR="00BB25CD">
        <w:rPr>
          <w:bCs/>
          <w:color w:val="000000" w:themeColor="text1"/>
          <w:sz w:val="28"/>
          <w:szCs w:val="28"/>
        </w:rPr>
        <w:t xml:space="preserve">           </w:t>
      </w:r>
      <w:r w:rsidR="00F318DC" w:rsidRPr="0085694C">
        <w:rPr>
          <w:bCs/>
          <w:color w:val="000000" w:themeColor="text1"/>
          <w:sz w:val="28"/>
          <w:szCs w:val="28"/>
        </w:rPr>
        <w:t>Необходимо добиться осознания неотвратимости</w:t>
      </w:r>
      <w:r w:rsidR="005F7EDE" w:rsidRPr="0085694C">
        <w:rPr>
          <w:bCs/>
          <w:color w:val="000000" w:themeColor="text1"/>
          <w:sz w:val="28"/>
          <w:szCs w:val="28"/>
        </w:rPr>
        <w:t xml:space="preserve"> наказания всеми «заинтересован</w:t>
      </w:r>
      <w:r w:rsidR="00F318DC" w:rsidRPr="0085694C">
        <w:rPr>
          <w:bCs/>
          <w:color w:val="000000" w:themeColor="text1"/>
          <w:sz w:val="28"/>
          <w:szCs w:val="28"/>
        </w:rPr>
        <w:t>ными» лицами в применении запрещенных средств. Наказание должно быть достаточно</w:t>
      </w:r>
      <w:r w:rsidR="005F7EDE" w:rsidRPr="0085694C">
        <w:rPr>
          <w:bCs/>
          <w:color w:val="000000" w:themeColor="text1"/>
          <w:sz w:val="28"/>
          <w:szCs w:val="28"/>
        </w:rPr>
        <w:t xml:space="preserve"> </w:t>
      </w:r>
      <w:r w:rsidR="00F318DC" w:rsidRPr="0085694C">
        <w:rPr>
          <w:bCs/>
          <w:color w:val="000000" w:themeColor="text1"/>
          <w:sz w:val="28"/>
          <w:szCs w:val="28"/>
        </w:rPr>
        <w:t>строгим и жестким – адекватным степени международного позора и урона, нанесенного</w:t>
      </w:r>
      <w:r w:rsidR="005F7EDE" w:rsidRPr="0085694C">
        <w:rPr>
          <w:bCs/>
          <w:color w:val="000000" w:themeColor="text1"/>
          <w:sz w:val="28"/>
          <w:szCs w:val="28"/>
        </w:rPr>
        <w:t xml:space="preserve"> </w:t>
      </w:r>
      <w:r w:rsidR="00F318DC" w:rsidRPr="0085694C">
        <w:rPr>
          <w:bCs/>
          <w:color w:val="000000" w:themeColor="text1"/>
          <w:sz w:val="28"/>
          <w:szCs w:val="28"/>
        </w:rPr>
        <w:t>российскому спорту и престижу страны в целом.</w:t>
      </w:r>
    </w:p>
    <w:p w:rsidR="00414104" w:rsidRPr="0085694C" w:rsidRDefault="00414104" w:rsidP="00BB25CD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414104" w:rsidRPr="0085694C" w:rsidRDefault="0062531C" w:rsidP="0041410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5694C">
        <w:rPr>
          <w:b/>
          <w:bCs/>
          <w:sz w:val="32"/>
          <w:szCs w:val="32"/>
        </w:rPr>
        <w:t>12</w:t>
      </w:r>
      <w:r w:rsidR="00414104" w:rsidRPr="0085694C">
        <w:rPr>
          <w:b/>
          <w:bCs/>
          <w:sz w:val="32"/>
          <w:szCs w:val="32"/>
        </w:rPr>
        <w:t xml:space="preserve">. </w:t>
      </w:r>
      <w:r w:rsidR="000E4360" w:rsidRPr="0085694C">
        <w:rPr>
          <w:b/>
          <w:bCs/>
          <w:sz w:val="32"/>
          <w:szCs w:val="32"/>
        </w:rPr>
        <w:t>Кадровое обеспечение.</w:t>
      </w:r>
      <w:r w:rsidR="002C77E8" w:rsidRPr="0085694C">
        <w:rPr>
          <w:b/>
          <w:bCs/>
          <w:sz w:val="32"/>
          <w:szCs w:val="32"/>
        </w:rPr>
        <w:t xml:space="preserve"> </w:t>
      </w:r>
      <w:r w:rsidR="00414104" w:rsidRPr="0085694C">
        <w:rPr>
          <w:b/>
          <w:bCs/>
          <w:sz w:val="32"/>
          <w:szCs w:val="32"/>
        </w:rPr>
        <w:t>Повышение квалификации тренеров и специалистов,</w:t>
      </w:r>
      <w:r w:rsidR="000E4360" w:rsidRPr="0085694C">
        <w:rPr>
          <w:b/>
          <w:bCs/>
          <w:sz w:val="32"/>
          <w:szCs w:val="32"/>
        </w:rPr>
        <w:t xml:space="preserve"> </w:t>
      </w:r>
      <w:r w:rsidR="00414104" w:rsidRPr="0085694C">
        <w:rPr>
          <w:b/>
          <w:bCs/>
          <w:sz w:val="32"/>
          <w:szCs w:val="32"/>
        </w:rPr>
        <w:t xml:space="preserve">работающих в области </w:t>
      </w:r>
      <w:r w:rsidR="0085694C">
        <w:rPr>
          <w:b/>
          <w:bCs/>
          <w:sz w:val="32"/>
          <w:szCs w:val="32"/>
        </w:rPr>
        <w:t>п</w:t>
      </w:r>
      <w:r w:rsidR="00414104" w:rsidRPr="0085694C">
        <w:rPr>
          <w:b/>
          <w:bCs/>
          <w:sz w:val="32"/>
          <w:szCs w:val="32"/>
        </w:rPr>
        <w:t>аралимпийского спорта.</w:t>
      </w:r>
    </w:p>
    <w:p w:rsidR="00414104" w:rsidRPr="0085694C" w:rsidRDefault="00414104" w:rsidP="0041410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5694C">
        <w:rPr>
          <w:b/>
          <w:bCs/>
          <w:sz w:val="32"/>
          <w:szCs w:val="32"/>
        </w:rPr>
        <w:t>Спортивн</w:t>
      </w:r>
      <w:proofErr w:type="gramStart"/>
      <w:r w:rsidRPr="0085694C">
        <w:rPr>
          <w:b/>
          <w:bCs/>
          <w:sz w:val="32"/>
          <w:szCs w:val="32"/>
        </w:rPr>
        <w:t>о-</w:t>
      </w:r>
      <w:proofErr w:type="gramEnd"/>
      <w:r w:rsidR="00FC7419">
        <w:rPr>
          <w:b/>
          <w:bCs/>
          <w:sz w:val="32"/>
          <w:szCs w:val="32"/>
        </w:rPr>
        <w:t xml:space="preserve"> функциональная</w:t>
      </w:r>
      <w:r w:rsidRPr="0085694C">
        <w:rPr>
          <w:b/>
          <w:bCs/>
          <w:sz w:val="32"/>
          <w:szCs w:val="32"/>
        </w:rPr>
        <w:t xml:space="preserve"> классификация</w:t>
      </w:r>
    </w:p>
    <w:p w:rsidR="00414104" w:rsidRPr="0085694C" w:rsidRDefault="00414104" w:rsidP="00F318DC">
      <w:pPr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F318DC" w:rsidRPr="0085694C" w:rsidRDefault="00414104" w:rsidP="005F7ED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 xml:space="preserve"> </w:t>
      </w:r>
      <w:r w:rsidR="00F318DC" w:rsidRPr="0085694C">
        <w:rPr>
          <w:bCs/>
          <w:color w:val="000000" w:themeColor="text1"/>
          <w:sz w:val="28"/>
          <w:szCs w:val="28"/>
        </w:rPr>
        <w:t>Одной из основных причин нередко низкой эффективности работы по повышению</w:t>
      </w:r>
      <w:r w:rsidR="005F7EDE" w:rsidRPr="0085694C">
        <w:rPr>
          <w:bCs/>
          <w:color w:val="000000" w:themeColor="text1"/>
          <w:sz w:val="28"/>
          <w:szCs w:val="28"/>
        </w:rPr>
        <w:t xml:space="preserve"> </w:t>
      </w:r>
      <w:r w:rsidR="00F318DC" w:rsidRPr="0085694C">
        <w:rPr>
          <w:bCs/>
          <w:color w:val="000000" w:themeColor="text1"/>
          <w:sz w:val="28"/>
          <w:szCs w:val="28"/>
        </w:rPr>
        <w:t xml:space="preserve">спортивного мастерства паралимпийцев является </w:t>
      </w:r>
      <w:r w:rsidR="005F7EDE" w:rsidRPr="0085694C">
        <w:rPr>
          <w:bCs/>
          <w:color w:val="000000" w:themeColor="text1"/>
          <w:sz w:val="28"/>
          <w:szCs w:val="28"/>
        </w:rPr>
        <w:t>недостаточный уровень квалифика</w:t>
      </w:r>
      <w:r w:rsidR="00F318DC" w:rsidRPr="0085694C">
        <w:rPr>
          <w:bCs/>
          <w:color w:val="000000" w:themeColor="text1"/>
          <w:sz w:val="28"/>
          <w:szCs w:val="28"/>
        </w:rPr>
        <w:t>ции тренеров и специалистов, работающих со спортсменами – кандидатами в сборные</w:t>
      </w:r>
      <w:r w:rsidR="005F7EDE" w:rsidRPr="0085694C">
        <w:rPr>
          <w:bCs/>
          <w:color w:val="000000" w:themeColor="text1"/>
          <w:sz w:val="28"/>
          <w:szCs w:val="28"/>
        </w:rPr>
        <w:t xml:space="preserve"> </w:t>
      </w:r>
      <w:r w:rsidR="00F318DC" w:rsidRPr="0085694C">
        <w:rPr>
          <w:bCs/>
          <w:color w:val="000000" w:themeColor="text1"/>
          <w:sz w:val="28"/>
          <w:szCs w:val="28"/>
        </w:rPr>
        <w:t>команды России и их резервом.</w:t>
      </w:r>
    </w:p>
    <w:p w:rsidR="00F318DC" w:rsidRPr="0085694C" w:rsidRDefault="00F318DC" w:rsidP="00B004B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>Необходимо обеспечить высокий профессиональный статус тренеров и специалистов,</w:t>
      </w:r>
      <w:r w:rsidR="00B004B0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в том числе классификаторов, работающих в системе паралимпийского спорта.</w:t>
      </w:r>
    </w:p>
    <w:p w:rsidR="00F318DC" w:rsidRPr="0085694C" w:rsidRDefault="00F318DC" w:rsidP="00B004B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>Следует создать государственную систему профес</w:t>
      </w:r>
      <w:r w:rsidR="005F7EDE" w:rsidRPr="0085694C">
        <w:rPr>
          <w:bCs/>
          <w:color w:val="000000" w:themeColor="text1"/>
          <w:sz w:val="28"/>
          <w:szCs w:val="28"/>
        </w:rPr>
        <w:t>сиональной подготовки и перепод</w:t>
      </w:r>
      <w:r w:rsidRPr="0085694C">
        <w:rPr>
          <w:bCs/>
          <w:color w:val="000000" w:themeColor="text1"/>
          <w:sz w:val="28"/>
          <w:szCs w:val="28"/>
        </w:rPr>
        <w:t>готовки тренеров и других специалистов в области паралимпийского спорта, разработать</w:t>
      </w:r>
      <w:r w:rsidR="00B004B0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и осуществить систему мер по организации ежегодных семинаров и научно-практических</w:t>
      </w:r>
      <w:r w:rsidR="005F7EDE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конференций, охватывающую весь контингент указанных тренеров и специалистов,</w:t>
      </w:r>
      <w:r w:rsidR="005F7EDE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включая специалистов в области спортивно-</w:t>
      </w:r>
      <w:r w:rsidR="00FC7419">
        <w:rPr>
          <w:bCs/>
          <w:color w:val="000000" w:themeColor="text1"/>
          <w:sz w:val="28"/>
          <w:szCs w:val="28"/>
        </w:rPr>
        <w:t>функциональн</w:t>
      </w:r>
      <w:r w:rsidRPr="0085694C">
        <w:rPr>
          <w:bCs/>
          <w:color w:val="000000" w:themeColor="text1"/>
          <w:sz w:val="28"/>
          <w:szCs w:val="28"/>
        </w:rPr>
        <w:t xml:space="preserve">ой классификации. </w:t>
      </w:r>
      <w:r w:rsidR="005F7EDE" w:rsidRPr="0085694C">
        <w:rPr>
          <w:bCs/>
          <w:color w:val="000000" w:themeColor="text1"/>
          <w:sz w:val="28"/>
          <w:szCs w:val="28"/>
        </w:rPr>
        <w:t>Важно о</w:t>
      </w:r>
      <w:r w:rsidRPr="0085694C">
        <w:rPr>
          <w:bCs/>
          <w:color w:val="000000" w:themeColor="text1"/>
          <w:sz w:val="28"/>
          <w:szCs w:val="28"/>
        </w:rPr>
        <w:t>рганизовать</w:t>
      </w:r>
      <w:r w:rsidR="00FC7419">
        <w:rPr>
          <w:bCs/>
          <w:color w:val="000000" w:themeColor="text1"/>
          <w:sz w:val="28"/>
          <w:szCs w:val="28"/>
        </w:rPr>
        <w:t xml:space="preserve"> для них стажировку за рубежом</w:t>
      </w:r>
      <w:r w:rsidR="005F7EDE" w:rsidRPr="0085694C">
        <w:rPr>
          <w:bCs/>
          <w:color w:val="000000" w:themeColor="text1"/>
          <w:sz w:val="28"/>
          <w:szCs w:val="28"/>
        </w:rPr>
        <w:t xml:space="preserve"> в соответствующих олимпийских сборных командах России, проведение </w:t>
      </w:r>
      <w:r w:rsidR="00FC7419">
        <w:rPr>
          <w:bCs/>
          <w:color w:val="000000" w:themeColor="text1"/>
          <w:sz w:val="28"/>
          <w:szCs w:val="28"/>
        </w:rPr>
        <w:t xml:space="preserve">семинаров и </w:t>
      </w:r>
      <w:r w:rsidR="005F7EDE" w:rsidRPr="0085694C">
        <w:rPr>
          <w:bCs/>
          <w:color w:val="000000" w:themeColor="text1"/>
          <w:sz w:val="28"/>
          <w:szCs w:val="28"/>
        </w:rPr>
        <w:t>мастер-класс</w:t>
      </w:r>
      <w:r w:rsidR="00FC7419">
        <w:rPr>
          <w:bCs/>
          <w:color w:val="000000" w:themeColor="text1"/>
          <w:sz w:val="28"/>
          <w:szCs w:val="28"/>
        </w:rPr>
        <w:t>о</w:t>
      </w:r>
      <w:r w:rsidR="005F7EDE" w:rsidRPr="0085694C">
        <w:rPr>
          <w:bCs/>
          <w:color w:val="000000" w:themeColor="text1"/>
          <w:sz w:val="28"/>
          <w:szCs w:val="28"/>
        </w:rPr>
        <w:t>в</w:t>
      </w:r>
      <w:r w:rsidRPr="0085694C">
        <w:rPr>
          <w:bCs/>
          <w:color w:val="000000" w:themeColor="text1"/>
          <w:sz w:val="28"/>
          <w:szCs w:val="28"/>
        </w:rPr>
        <w:t xml:space="preserve"> с привлечением зарубежных </w:t>
      </w:r>
      <w:r w:rsidR="005F7EDE" w:rsidRPr="0085694C">
        <w:rPr>
          <w:bCs/>
          <w:color w:val="000000" w:themeColor="text1"/>
          <w:sz w:val="28"/>
          <w:szCs w:val="28"/>
        </w:rPr>
        <w:t xml:space="preserve">и лучших отечественных </w:t>
      </w:r>
      <w:r w:rsidRPr="0085694C">
        <w:rPr>
          <w:bCs/>
          <w:color w:val="000000" w:themeColor="text1"/>
          <w:sz w:val="28"/>
          <w:szCs w:val="28"/>
        </w:rPr>
        <w:t>специалистов.</w:t>
      </w:r>
    </w:p>
    <w:p w:rsidR="00F318DC" w:rsidRPr="0085694C" w:rsidRDefault="00F318DC" w:rsidP="005F7ED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85694C">
        <w:rPr>
          <w:bCs/>
          <w:color w:val="000000" w:themeColor="text1"/>
          <w:sz w:val="28"/>
          <w:szCs w:val="28"/>
        </w:rPr>
        <w:t>Исходя из того, что интеграция науки и образования является важнейшим фактором</w:t>
      </w:r>
      <w:r w:rsidR="005F7EDE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 xml:space="preserve">планомерного повышения квалификации и переподготовки специалистов, </w:t>
      </w:r>
      <w:r w:rsidR="005F7EDE" w:rsidRPr="0085694C">
        <w:rPr>
          <w:bCs/>
          <w:color w:val="000000" w:themeColor="text1"/>
          <w:sz w:val="28"/>
          <w:szCs w:val="28"/>
        </w:rPr>
        <w:t xml:space="preserve">необходимо </w:t>
      </w:r>
      <w:r w:rsidRPr="0085694C">
        <w:rPr>
          <w:bCs/>
          <w:color w:val="000000" w:themeColor="text1"/>
          <w:sz w:val="28"/>
          <w:szCs w:val="28"/>
        </w:rPr>
        <w:t>организовать</w:t>
      </w:r>
      <w:r w:rsidR="005F7EDE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на базе Санкт-Петербургского НИИ физической культуры и спорта и Российского</w:t>
      </w:r>
      <w:r w:rsidR="005F7EDE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государственного университета физической культуры, спорта, молодежи и туризма</w:t>
      </w:r>
      <w:r w:rsidR="005F7EDE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(ГУОЛИФК) курсы повышения квалификации тре</w:t>
      </w:r>
      <w:r w:rsidR="005F7EDE" w:rsidRPr="0085694C">
        <w:rPr>
          <w:bCs/>
          <w:color w:val="000000" w:themeColor="text1"/>
          <w:sz w:val="28"/>
          <w:szCs w:val="28"/>
        </w:rPr>
        <w:t xml:space="preserve">неров и </w:t>
      </w:r>
      <w:r w:rsidR="00025380" w:rsidRPr="0085694C">
        <w:rPr>
          <w:bCs/>
          <w:color w:val="000000" w:themeColor="text1"/>
          <w:sz w:val="28"/>
          <w:szCs w:val="28"/>
        </w:rPr>
        <w:t xml:space="preserve">специалистов по паралимпийским видам спорта региональных и </w:t>
      </w:r>
      <w:r w:rsidR="00025380" w:rsidRPr="0085694C">
        <w:rPr>
          <w:bCs/>
          <w:color w:val="000000" w:themeColor="text1"/>
          <w:sz w:val="28"/>
          <w:szCs w:val="28"/>
        </w:rPr>
        <w:lastRenderedPageBreak/>
        <w:t>муниципальных спортивных школ, центров и клубов с привлечением в качестве</w:t>
      </w:r>
      <w:proofErr w:type="gramEnd"/>
      <w:r w:rsidR="00025380" w:rsidRPr="0085694C">
        <w:rPr>
          <w:bCs/>
          <w:color w:val="000000" w:themeColor="text1"/>
          <w:sz w:val="28"/>
          <w:szCs w:val="28"/>
        </w:rPr>
        <w:t xml:space="preserve"> лекторов ведущих тренеров, специалистов, ученых, организаторов спорта и врачей паралимпийских и олимпийских сборных команд России.</w:t>
      </w:r>
    </w:p>
    <w:p w:rsidR="00F318DC" w:rsidRPr="0085694C" w:rsidRDefault="00BE01AA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 xml:space="preserve"> </w:t>
      </w:r>
      <w:r w:rsidR="000E4360" w:rsidRPr="0085694C">
        <w:rPr>
          <w:bCs/>
          <w:color w:val="000000" w:themeColor="text1"/>
          <w:sz w:val="28"/>
          <w:szCs w:val="28"/>
        </w:rPr>
        <w:tab/>
        <w:t xml:space="preserve"> В ряду причин  неучастия сборных команд России в Паралимпийских играх-2012 в Лондоне</w:t>
      </w:r>
      <w:r w:rsidR="002C77E8" w:rsidRPr="0085694C">
        <w:rPr>
          <w:bCs/>
          <w:color w:val="000000" w:themeColor="text1"/>
          <w:sz w:val="28"/>
          <w:szCs w:val="28"/>
        </w:rPr>
        <w:t xml:space="preserve"> по  восьми видам спорта</w:t>
      </w:r>
      <w:r w:rsidR="000E4360" w:rsidRPr="0085694C">
        <w:rPr>
          <w:bCs/>
          <w:color w:val="000000" w:themeColor="text1"/>
          <w:sz w:val="28"/>
          <w:szCs w:val="28"/>
        </w:rPr>
        <w:t xml:space="preserve">, а также  слабого выступления  </w:t>
      </w:r>
      <w:r w:rsidR="0062531C" w:rsidRPr="0085694C">
        <w:rPr>
          <w:bCs/>
          <w:color w:val="000000" w:themeColor="text1"/>
          <w:sz w:val="28"/>
          <w:szCs w:val="28"/>
        </w:rPr>
        <w:t xml:space="preserve">участвующих </w:t>
      </w:r>
      <w:r w:rsidR="000E4360" w:rsidRPr="0085694C">
        <w:rPr>
          <w:bCs/>
          <w:color w:val="000000" w:themeColor="text1"/>
          <w:sz w:val="28"/>
          <w:szCs w:val="28"/>
        </w:rPr>
        <w:t xml:space="preserve">в них некоторых других сборных команд </w:t>
      </w:r>
      <w:r w:rsidR="002C77E8" w:rsidRPr="0085694C">
        <w:rPr>
          <w:bCs/>
          <w:color w:val="000000" w:themeColor="text1"/>
          <w:sz w:val="28"/>
          <w:szCs w:val="28"/>
        </w:rPr>
        <w:t xml:space="preserve"> </w:t>
      </w:r>
      <w:r w:rsidR="000E4360" w:rsidRPr="0085694C">
        <w:rPr>
          <w:bCs/>
          <w:color w:val="000000" w:themeColor="text1"/>
          <w:sz w:val="28"/>
          <w:szCs w:val="28"/>
        </w:rPr>
        <w:t xml:space="preserve"> </w:t>
      </w:r>
      <w:r w:rsidR="0062531C" w:rsidRPr="0085694C">
        <w:rPr>
          <w:bCs/>
          <w:color w:val="000000" w:themeColor="text1"/>
          <w:sz w:val="28"/>
          <w:szCs w:val="28"/>
        </w:rPr>
        <w:t xml:space="preserve"> следует назвать</w:t>
      </w:r>
      <w:r w:rsidR="000E4360" w:rsidRPr="0085694C">
        <w:rPr>
          <w:bCs/>
          <w:color w:val="000000" w:themeColor="text1"/>
          <w:sz w:val="28"/>
          <w:szCs w:val="28"/>
        </w:rPr>
        <w:t xml:space="preserve">, к сожалению, </w:t>
      </w:r>
      <w:r w:rsidR="00415357" w:rsidRPr="0085694C">
        <w:rPr>
          <w:bCs/>
          <w:color w:val="000000" w:themeColor="text1"/>
          <w:sz w:val="28"/>
          <w:szCs w:val="28"/>
        </w:rPr>
        <w:t>слабое</w:t>
      </w:r>
      <w:r w:rsidR="00415357">
        <w:rPr>
          <w:bCs/>
          <w:color w:val="000000" w:themeColor="text1"/>
          <w:sz w:val="28"/>
          <w:szCs w:val="28"/>
        </w:rPr>
        <w:t>,</w:t>
      </w:r>
      <w:r w:rsidR="00415357" w:rsidRPr="0085694C">
        <w:rPr>
          <w:bCs/>
          <w:color w:val="000000" w:themeColor="text1"/>
          <w:sz w:val="28"/>
          <w:szCs w:val="28"/>
        </w:rPr>
        <w:t xml:space="preserve"> </w:t>
      </w:r>
      <w:r w:rsidR="000E4360" w:rsidRPr="0085694C">
        <w:rPr>
          <w:bCs/>
          <w:color w:val="000000" w:themeColor="text1"/>
          <w:sz w:val="28"/>
          <w:szCs w:val="28"/>
        </w:rPr>
        <w:t xml:space="preserve">недостаточно целеустремленное </w:t>
      </w:r>
      <w:r w:rsidR="00415357">
        <w:rPr>
          <w:bCs/>
          <w:color w:val="000000" w:themeColor="text1"/>
          <w:sz w:val="28"/>
          <w:szCs w:val="28"/>
        </w:rPr>
        <w:t xml:space="preserve"> </w:t>
      </w:r>
      <w:r w:rsidR="000E4360" w:rsidRPr="0085694C">
        <w:rPr>
          <w:bCs/>
          <w:color w:val="000000" w:themeColor="text1"/>
          <w:sz w:val="28"/>
          <w:szCs w:val="28"/>
        </w:rPr>
        <w:t xml:space="preserve"> </w:t>
      </w:r>
      <w:r w:rsidR="00415357">
        <w:rPr>
          <w:bCs/>
          <w:color w:val="000000" w:themeColor="text1"/>
          <w:sz w:val="28"/>
          <w:szCs w:val="28"/>
        </w:rPr>
        <w:t xml:space="preserve">и </w:t>
      </w:r>
      <w:r w:rsidR="000E4360" w:rsidRPr="0085694C">
        <w:rPr>
          <w:bCs/>
          <w:color w:val="000000" w:themeColor="text1"/>
          <w:sz w:val="28"/>
          <w:szCs w:val="28"/>
        </w:rPr>
        <w:t xml:space="preserve">профессиональное руководство </w:t>
      </w:r>
      <w:r w:rsidR="002C77E8" w:rsidRPr="0085694C">
        <w:rPr>
          <w:bCs/>
          <w:color w:val="000000" w:themeColor="text1"/>
          <w:sz w:val="28"/>
          <w:szCs w:val="28"/>
        </w:rPr>
        <w:t xml:space="preserve"> этими командами </w:t>
      </w:r>
      <w:r w:rsidR="000E4360" w:rsidRPr="0085694C">
        <w:rPr>
          <w:bCs/>
          <w:color w:val="000000" w:themeColor="text1"/>
          <w:sz w:val="28"/>
          <w:szCs w:val="28"/>
        </w:rPr>
        <w:t xml:space="preserve">со стороны отдельных старших тренеров, тренеров и специалистов сборных команд России. Руководство </w:t>
      </w:r>
      <w:r w:rsidR="00415357">
        <w:rPr>
          <w:bCs/>
          <w:color w:val="000000" w:themeColor="text1"/>
          <w:sz w:val="28"/>
          <w:szCs w:val="28"/>
        </w:rPr>
        <w:t xml:space="preserve"> такими командами </w:t>
      </w:r>
      <w:r w:rsidR="000E4360" w:rsidRPr="0085694C">
        <w:rPr>
          <w:bCs/>
          <w:color w:val="000000" w:themeColor="text1"/>
          <w:sz w:val="28"/>
          <w:szCs w:val="28"/>
        </w:rPr>
        <w:t>должно быть, безусловно, укреплено.</w:t>
      </w:r>
    </w:p>
    <w:p w:rsidR="002A21A6" w:rsidRPr="0085694C" w:rsidRDefault="002A21A6" w:rsidP="00BE01AA">
      <w:pPr>
        <w:autoSpaceDE w:val="0"/>
        <w:autoSpaceDN w:val="0"/>
        <w:adjustRightInd w:val="0"/>
        <w:jc w:val="center"/>
        <w:rPr>
          <w:b/>
          <w:bCs/>
          <w:color w:val="006666"/>
          <w:sz w:val="28"/>
          <w:szCs w:val="28"/>
        </w:rPr>
      </w:pPr>
    </w:p>
    <w:p w:rsidR="00BE01AA" w:rsidRPr="0085694C" w:rsidRDefault="0062531C" w:rsidP="00BE01A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5694C">
        <w:rPr>
          <w:b/>
          <w:bCs/>
          <w:sz w:val="32"/>
          <w:szCs w:val="32"/>
        </w:rPr>
        <w:t>13</w:t>
      </w:r>
      <w:r w:rsidR="00BE01AA" w:rsidRPr="0085694C">
        <w:rPr>
          <w:b/>
          <w:bCs/>
          <w:sz w:val="32"/>
          <w:szCs w:val="32"/>
        </w:rPr>
        <w:t>. Информационно-образовательное обеспечение.</w:t>
      </w:r>
    </w:p>
    <w:p w:rsidR="00BE01AA" w:rsidRPr="0085694C" w:rsidRDefault="00BE01AA" w:rsidP="00A06225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85694C">
        <w:rPr>
          <w:b/>
          <w:bCs/>
          <w:sz w:val="32"/>
          <w:szCs w:val="32"/>
        </w:rPr>
        <w:t>Гражданско-патриотическое воспитание</w:t>
      </w:r>
    </w:p>
    <w:p w:rsidR="00D12FE9" w:rsidRPr="0085694C" w:rsidRDefault="002C14CE" w:rsidP="00D12FE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color w:val="000000"/>
          <w:sz w:val="28"/>
          <w:szCs w:val="28"/>
        </w:rPr>
        <w:t xml:space="preserve">Участие сборной команды России в Паралимпийских летних играх в Лондоне по российским телевизионным каналам, включая прямую трансляцию с мест соревнований,   освещалось  шире, чем ранее. </w:t>
      </w:r>
      <w:r w:rsidRPr="0085694C">
        <w:rPr>
          <w:bCs/>
          <w:color w:val="000000" w:themeColor="text1"/>
          <w:sz w:val="28"/>
          <w:szCs w:val="28"/>
        </w:rPr>
        <w:t xml:space="preserve">  Сде</w:t>
      </w:r>
      <w:r w:rsidR="00F318DC" w:rsidRPr="0085694C">
        <w:rPr>
          <w:bCs/>
          <w:color w:val="000000" w:themeColor="text1"/>
          <w:sz w:val="28"/>
          <w:szCs w:val="28"/>
        </w:rPr>
        <w:t xml:space="preserve">лан шаг вперед от почти полного </w:t>
      </w:r>
      <w:r w:rsidRPr="0085694C">
        <w:rPr>
          <w:bCs/>
          <w:color w:val="000000" w:themeColor="text1"/>
          <w:sz w:val="28"/>
          <w:szCs w:val="28"/>
        </w:rPr>
        <w:t xml:space="preserve"> </w:t>
      </w:r>
      <w:r w:rsidR="00F318DC" w:rsidRPr="0085694C">
        <w:rPr>
          <w:bCs/>
          <w:color w:val="000000" w:themeColor="text1"/>
          <w:sz w:val="28"/>
          <w:szCs w:val="28"/>
        </w:rPr>
        <w:t xml:space="preserve">замалчивания </w:t>
      </w:r>
      <w:r w:rsidRPr="0085694C">
        <w:rPr>
          <w:bCs/>
          <w:color w:val="000000" w:themeColor="text1"/>
          <w:sz w:val="28"/>
          <w:szCs w:val="28"/>
        </w:rPr>
        <w:t xml:space="preserve">  по телевидению </w:t>
      </w:r>
      <w:r w:rsidR="00D12FE9" w:rsidRPr="0085694C">
        <w:rPr>
          <w:bCs/>
          <w:color w:val="000000" w:themeColor="text1"/>
          <w:sz w:val="28"/>
          <w:szCs w:val="28"/>
        </w:rPr>
        <w:t xml:space="preserve">паралимпийского спорта </w:t>
      </w:r>
      <w:r w:rsidR="00F318DC" w:rsidRPr="0085694C">
        <w:rPr>
          <w:bCs/>
          <w:color w:val="000000" w:themeColor="text1"/>
          <w:sz w:val="28"/>
          <w:szCs w:val="28"/>
        </w:rPr>
        <w:t>до показа отдельных сюжетов. В</w:t>
      </w:r>
      <w:r w:rsidR="00D12FE9" w:rsidRPr="0085694C">
        <w:rPr>
          <w:bCs/>
          <w:color w:val="000000" w:themeColor="text1"/>
          <w:sz w:val="28"/>
          <w:szCs w:val="28"/>
        </w:rPr>
        <w:t>ведено несколько небольших теле</w:t>
      </w:r>
      <w:r w:rsidR="00F318DC" w:rsidRPr="0085694C">
        <w:rPr>
          <w:bCs/>
          <w:color w:val="000000" w:themeColor="text1"/>
          <w:sz w:val="28"/>
          <w:szCs w:val="28"/>
        </w:rPr>
        <w:t>программ по спорту среди инвалидов</w:t>
      </w:r>
      <w:r w:rsidR="00025380" w:rsidRPr="0085694C">
        <w:rPr>
          <w:bCs/>
          <w:color w:val="000000" w:themeColor="text1"/>
          <w:sz w:val="28"/>
          <w:szCs w:val="28"/>
        </w:rPr>
        <w:t>.</w:t>
      </w:r>
      <w:r w:rsidR="00F318DC" w:rsidRPr="0085694C">
        <w:rPr>
          <w:bCs/>
          <w:color w:val="000000" w:themeColor="text1"/>
          <w:sz w:val="28"/>
          <w:szCs w:val="28"/>
        </w:rPr>
        <w:t xml:space="preserve"> </w:t>
      </w:r>
      <w:r w:rsidR="00025380" w:rsidRPr="0085694C">
        <w:rPr>
          <w:bCs/>
          <w:color w:val="000000" w:themeColor="text1"/>
          <w:sz w:val="28"/>
          <w:szCs w:val="28"/>
        </w:rPr>
        <w:t xml:space="preserve"> </w:t>
      </w:r>
      <w:r w:rsidR="00F318DC" w:rsidRPr="0085694C">
        <w:rPr>
          <w:bCs/>
          <w:color w:val="000000" w:themeColor="text1"/>
          <w:sz w:val="28"/>
          <w:szCs w:val="28"/>
        </w:rPr>
        <w:t xml:space="preserve"> С </w:t>
      </w:r>
      <w:r w:rsidR="00D12FE9" w:rsidRPr="0085694C">
        <w:rPr>
          <w:bCs/>
          <w:color w:val="000000" w:themeColor="text1"/>
          <w:sz w:val="28"/>
          <w:szCs w:val="28"/>
        </w:rPr>
        <w:t>мест некоторых соревнований про</w:t>
      </w:r>
      <w:r w:rsidR="00F318DC" w:rsidRPr="0085694C">
        <w:rPr>
          <w:bCs/>
          <w:color w:val="000000" w:themeColor="text1"/>
          <w:sz w:val="28"/>
          <w:szCs w:val="28"/>
        </w:rPr>
        <w:t>граммы Паралимпийских летних игр-2012 в Лондоне была организована их трансляция</w:t>
      </w:r>
      <w:r w:rsidR="00D12FE9" w:rsidRPr="0085694C">
        <w:rPr>
          <w:bCs/>
          <w:color w:val="000000" w:themeColor="text1"/>
          <w:sz w:val="28"/>
          <w:szCs w:val="28"/>
        </w:rPr>
        <w:t xml:space="preserve"> </w:t>
      </w:r>
      <w:r w:rsidR="00F318DC" w:rsidRPr="0085694C">
        <w:rPr>
          <w:bCs/>
          <w:color w:val="000000" w:themeColor="text1"/>
          <w:sz w:val="28"/>
          <w:szCs w:val="28"/>
        </w:rPr>
        <w:t xml:space="preserve">для телезрителей России. </w:t>
      </w:r>
    </w:p>
    <w:p w:rsidR="00F318DC" w:rsidRPr="0085694C" w:rsidRDefault="00D12FE9" w:rsidP="0041535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>Значительным шагом вперед в информационном обеспечении паралимпийского движения может оказаться деятельность  «</w:t>
      </w:r>
      <w:proofErr w:type="spellStart"/>
      <w:r w:rsidRPr="0085694C">
        <w:rPr>
          <w:bCs/>
          <w:color w:val="000000" w:themeColor="text1"/>
          <w:sz w:val="28"/>
          <w:szCs w:val="28"/>
        </w:rPr>
        <w:t>Инва</w:t>
      </w:r>
      <w:proofErr w:type="spellEnd"/>
      <w:r w:rsidRPr="0085694C">
        <w:rPr>
          <w:bCs/>
          <w:color w:val="000000" w:themeColor="text1"/>
          <w:sz w:val="28"/>
          <w:szCs w:val="28"/>
        </w:rPr>
        <w:t xml:space="preserve"> Медиа ТВ» – Первого Социального</w:t>
      </w:r>
      <w:r w:rsidR="00F318DC" w:rsidRPr="0085694C">
        <w:rPr>
          <w:bCs/>
          <w:color w:val="000000" w:themeColor="text1"/>
          <w:sz w:val="28"/>
          <w:szCs w:val="28"/>
        </w:rPr>
        <w:t xml:space="preserve"> ТВ-канал</w:t>
      </w:r>
      <w:r w:rsidRPr="0085694C">
        <w:rPr>
          <w:bCs/>
          <w:color w:val="000000" w:themeColor="text1"/>
          <w:sz w:val="28"/>
          <w:szCs w:val="28"/>
        </w:rPr>
        <w:t>а</w:t>
      </w:r>
      <w:r w:rsidR="00415357">
        <w:rPr>
          <w:bCs/>
          <w:color w:val="000000" w:themeColor="text1"/>
          <w:sz w:val="28"/>
          <w:szCs w:val="28"/>
        </w:rPr>
        <w:t xml:space="preserve"> </w:t>
      </w:r>
      <w:r w:rsidR="00F318DC" w:rsidRPr="0085694C">
        <w:rPr>
          <w:bCs/>
          <w:color w:val="000000" w:themeColor="text1"/>
          <w:sz w:val="28"/>
          <w:szCs w:val="28"/>
        </w:rPr>
        <w:t>для инвалидов и людей с ограниченными возможностями.</w:t>
      </w:r>
    </w:p>
    <w:p w:rsidR="00F318DC" w:rsidRPr="0085694C" w:rsidRDefault="00F318DC" w:rsidP="00A8303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 xml:space="preserve">Однако </w:t>
      </w:r>
      <w:r w:rsidR="00D12FE9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 xml:space="preserve"> освещение жизни в области паралимпийского спорта остается</w:t>
      </w:r>
      <w:r w:rsidR="00D12FE9" w:rsidRPr="0085694C">
        <w:rPr>
          <w:bCs/>
          <w:color w:val="000000" w:themeColor="text1"/>
          <w:sz w:val="28"/>
          <w:szCs w:val="28"/>
        </w:rPr>
        <w:t xml:space="preserve"> и сегодня</w:t>
      </w:r>
      <w:r w:rsidR="00025380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насущной проблемой.</w:t>
      </w:r>
    </w:p>
    <w:p w:rsidR="00F318DC" w:rsidRPr="0085694C" w:rsidRDefault="00F318DC" w:rsidP="00A8303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>По-прежнему практически замалчивается тематика спорта лиц с инвалидностью по</w:t>
      </w:r>
      <w:r w:rsidR="00025380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абсолютному большинству основных телеканалов, в том числе государственных.</w:t>
      </w:r>
    </w:p>
    <w:p w:rsidR="008507A2" w:rsidRPr="0085694C" w:rsidRDefault="00D12FE9" w:rsidP="00A8303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>В этой связи с</w:t>
      </w:r>
      <w:r w:rsidR="00F318DC" w:rsidRPr="0085694C">
        <w:rPr>
          <w:bCs/>
          <w:color w:val="000000" w:themeColor="text1"/>
          <w:sz w:val="28"/>
          <w:szCs w:val="28"/>
        </w:rPr>
        <w:t>ледует всемерно и постоянно подвигать сознание руководителей и специалистов</w:t>
      </w:r>
      <w:r w:rsidRPr="0085694C">
        <w:rPr>
          <w:bCs/>
          <w:color w:val="000000" w:themeColor="text1"/>
          <w:sz w:val="28"/>
          <w:szCs w:val="28"/>
        </w:rPr>
        <w:t xml:space="preserve"> </w:t>
      </w:r>
      <w:r w:rsidR="00F318DC" w:rsidRPr="0085694C">
        <w:rPr>
          <w:bCs/>
          <w:color w:val="000000" w:themeColor="text1"/>
          <w:sz w:val="28"/>
          <w:szCs w:val="28"/>
        </w:rPr>
        <w:t>СМИ в направлении понимания того, что широкое полномасштабное освещение</w:t>
      </w:r>
      <w:r w:rsidR="00025380" w:rsidRPr="0085694C">
        <w:rPr>
          <w:bCs/>
          <w:color w:val="000000" w:themeColor="text1"/>
          <w:sz w:val="28"/>
          <w:szCs w:val="28"/>
        </w:rPr>
        <w:t xml:space="preserve"> </w:t>
      </w:r>
      <w:r w:rsidR="00F318DC" w:rsidRPr="0085694C">
        <w:rPr>
          <w:bCs/>
          <w:color w:val="000000" w:themeColor="text1"/>
          <w:sz w:val="28"/>
          <w:szCs w:val="28"/>
        </w:rPr>
        <w:t>паралимпийского спорта несет в себе огромный воспитательный потенциал не только для</w:t>
      </w:r>
      <w:r w:rsidR="00A83032" w:rsidRPr="0085694C">
        <w:rPr>
          <w:bCs/>
          <w:color w:val="000000" w:themeColor="text1"/>
          <w:sz w:val="28"/>
          <w:szCs w:val="28"/>
        </w:rPr>
        <w:t xml:space="preserve"> </w:t>
      </w:r>
      <w:r w:rsidR="00F318DC" w:rsidRPr="0085694C">
        <w:rPr>
          <w:bCs/>
          <w:color w:val="000000" w:themeColor="text1"/>
          <w:sz w:val="28"/>
          <w:szCs w:val="28"/>
        </w:rPr>
        <w:t>контингента инвалидов, но и, в первую очередь, для всех детей, подростков и молодежи.</w:t>
      </w:r>
      <w:r w:rsidR="008507A2" w:rsidRPr="0085694C">
        <w:rPr>
          <w:bCs/>
          <w:color w:val="000000" w:themeColor="text1"/>
          <w:sz w:val="28"/>
          <w:szCs w:val="28"/>
        </w:rPr>
        <w:t xml:space="preserve"> В этих целях важно привлечь ведущих тренеров, специалистов, ученых, организаторов спорта и врачей паралимпийских   сборных команд России для участия в работе семинаров, организуемых для повышения квалификации специалистов СМИ в области паралимпийского спорта.</w:t>
      </w:r>
    </w:p>
    <w:p w:rsidR="00F318DC" w:rsidRPr="0085694C" w:rsidRDefault="008507A2" w:rsidP="00A8303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 xml:space="preserve"> </w:t>
      </w:r>
      <w:r w:rsidR="00F318DC" w:rsidRPr="0085694C">
        <w:rPr>
          <w:bCs/>
          <w:color w:val="000000" w:themeColor="text1"/>
          <w:sz w:val="28"/>
          <w:szCs w:val="28"/>
        </w:rPr>
        <w:t xml:space="preserve">Важно </w:t>
      </w:r>
      <w:r w:rsidRPr="0085694C">
        <w:rPr>
          <w:bCs/>
          <w:color w:val="000000" w:themeColor="text1"/>
          <w:sz w:val="28"/>
          <w:szCs w:val="28"/>
        </w:rPr>
        <w:t xml:space="preserve">также </w:t>
      </w:r>
      <w:r w:rsidR="00F318DC" w:rsidRPr="0085694C">
        <w:rPr>
          <w:bCs/>
          <w:color w:val="000000" w:themeColor="text1"/>
          <w:sz w:val="28"/>
          <w:szCs w:val="28"/>
        </w:rPr>
        <w:t>неукоснительно, постоянно и оперативно осуществлять информационное</w:t>
      </w:r>
      <w:r w:rsidR="00A83032" w:rsidRPr="0085694C">
        <w:rPr>
          <w:bCs/>
          <w:color w:val="000000" w:themeColor="text1"/>
          <w:sz w:val="28"/>
          <w:szCs w:val="28"/>
        </w:rPr>
        <w:t xml:space="preserve"> </w:t>
      </w:r>
      <w:r w:rsidR="00F318DC" w:rsidRPr="0085694C">
        <w:rPr>
          <w:bCs/>
          <w:color w:val="000000" w:themeColor="text1"/>
          <w:sz w:val="28"/>
          <w:szCs w:val="28"/>
        </w:rPr>
        <w:t>обеспечение СМИ относительно графиков подготовки и участия сборных команд России</w:t>
      </w:r>
      <w:r w:rsidR="00A83032" w:rsidRPr="0085694C">
        <w:rPr>
          <w:bCs/>
          <w:color w:val="000000" w:themeColor="text1"/>
          <w:sz w:val="28"/>
          <w:szCs w:val="28"/>
        </w:rPr>
        <w:t xml:space="preserve"> </w:t>
      </w:r>
      <w:r w:rsidR="00F318DC" w:rsidRPr="0085694C">
        <w:rPr>
          <w:bCs/>
          <w:color w:val="000000" w:themeColor="text1"/>
          <w:sz w:val="28"/>
          <w:szCs w:val="28"/>
        </w:rPr>
        <w:t>в предстоящих Паралимпийских играх, а также чемпионатах мира, Европы и кубках мира</w:t>
      </w:r>
      <w:r w:rsidR="00A83032" w:rsidRPr="0085694C">
        <w:rPr>
          <w:bCs/>
          <w:color w:val="000000" w:themeColor="text1"/>
          <w:sz w:val="28"/>
          <w:szCs w:val="28"/>
        </w:rPr>
        <w:t xml:space="preserve"> </w:t>
      </w:r>
      <w:r w:rsidR="00F318DC" w:rsidRPr="0085694C">
        <w:rPr>
          <w:bCs/>
          <w:color w:val="000000" w:themeColor="text1"/>
          <w:sz w:val="28"/>
          <w:szCs w:val="28"/>
        </w:rPr>
        <w:t>по всем паралимпийским видам спорта и спортивным дисциплинам.</w:t>
      </w:r>
    </w:p>
    <w:p w:rsidR="00F318DC" w:rsidRPr="0085694C" w:rsidRDefault="00F318DC" w:rsidP="003A09D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 xml:space="preserve">Предстоит подвигнуть общероссийские спортивные федерации по олимпийским видам спорта к тому, чтобы они включали в программы </w:t>
      </w:r>
      <w:r w:rsidRPr="0085694C">
        <w:rPr>
          <w:bCs/>
          <w:color w:val="000000" w:themeColor="text1"/>
          <w:sz w:val="28"/>
          <w:szCs w:val="28"/>
        </w:rPr>
        <w:lastRenderedPageBreak/>
        <w:t>проведения чемпионатов России</w:t>
      </w:r>
      <w:r w:rsidR="003A09D0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и международных соревнований на территории России (организованные указанными</w:t>
      </w:r>
      <w:r w:rsidR="003A09D0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федерациями) соревнования и показательные выступления спортсменов-паралимпийцев</w:t>
      </w:r>
      <w:r w:rsidR="003A09D0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по соответствующим видам спорта.</w:t>
      </w:r>
    </w:p>
    <w:p w:rsidR="00A83032" w:rsidRPr="0085694C" w:rsidRDefault="00A83032" w:rsidP="00A83032">
      <w:pPr>
        <w:ind w:firstLine="708"/>
        <w:jc w:val="both"/>
        <w:rPr>
          <w:sz w:val="28"/>
          <w:szCs w:val="28"/>
        </w:rPr>
      </w:pPr>
      <w:r w:rsidRPr="0085694C">
        <w:rPr>
          <w:sz w:val="28"/>
          <w:szCs w:val="28"/>
        </w:rPr>
        <w:t>Следует добиться оказания финансовой поддержки в форме ежегодной субсидии    «</w:t>
      </w:r>
      <w:proofErr w:type="spellStart"/>
      <w:r w:rsidRPr="0085694C">
        <w:rPr>
          <w:sz w:val="28"/>
          <w:szCs w:val="28"/>
        </w:rPr>
        <w:t>Инва</w:t>
      </w:r>
      <w:proofErr w:type="spellEnd"/>
      <w:r w:rsidRPr="0085694C">
        <w:rPr>
          <w:sz w:val="28"/>
          <w:szCs w:val="28"/>
        </w:rPr>
        <w:t xml:space="preserve"> Медиа </w:t>
      </w:r>
      <w:r w:rsidRPr="0085694C">
        <w:rPr>
          <w:bCs/>
          <w:sz w:val="28"/>
          <w:szCs w:val="28"/>
        </w:rPr>
        <w:t>ТВ</w:t>
      </w:r>
      <w:r w:rsidRPr="0085694C">
        <w:rPr>
          <w:sz w:val="28"/>
          <w:szCs w:val="28"/>
        </w:rPr>
        <w:t xml:space="preserve">» - Первому Социальному </w:t>
      </w:r>
      <w:r w:rsidRPr="0085694C">
        <w:rPr>
          <w:bCs/>
          <w:sz w:val="28"/>
          <w:szCs w:val="28"/>
        </w:rPr>
        <w:t>ТВ</w:t>
      </w:r>
      <w:r w:rsidRPr="0085694C">
        <w:rPr>
          <w:sz w:val="28"/>
          <w:szCs w:val="28"/>
        </w:rPr>
        <w:t xml:space="preserve"> каналу для инвалидов и людей с ограниченными возможностями. </w:t>
      </w:r>
    </w:p>
    <w:p w:rsidR="00F318DC" w:rsidRPr="0085694C" w:rsidRDefault="00F318DC" w:rsidP="0085694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>В</w:t>
      </w:r>
      <w:r w:rsidR="00A83032" w:rsidRPr="0085694C">
        <w:rPr>
          <w:bCs/>
          <w:color w:val="000000" w:themeColor="text1"/>
          <w:sz w:val="28"/>
          <w:szCs w:val="28"/>
        </w:rPr>
        <w:t xml:space="preserve">ажно продолжить совершенствование </w:t>
      </w:r>
      <w:r w:rsidRPr="0085694C">
        <w:rPr>
          <w:bCs/>
          <w:color w:val="000000" w:themeColor="text1"/>
          <w:sz w:val="28"/>
          <w:szCs w:val="28"/>
        </w:rPr>
        <w:t xml:space="preserve"> сайт</w:t>
      </w:r>
      <w:r w:rsidR="00A83032" w:rsidRPr="0085694C">
        <w:rPr>
          <w:bCs/>
          <w:color w:val="000000" w:themeColor="text1"/>
          <w:sz w:val="28"/>
          <w:szCs w:val="28"/>
        </w:rPr>
        <w:t>а</w:t>
      </w:r>
      <w:r w:rsidRPr="0085694C">
        <w:rPr>
          <w:bCs/>
          <w:color w:val="000000" w:themeColor="text1"/>
          <w:sz w:val="28"/>
          <w:szCs w:val="28"/>
        </w:rPr>
        <w:t xml:space="preserve"> ПКР</w:t>
      </w:r>
      <w:r w:rsidR="0085694C">
        <w:rPr>
          <w:bCs/>
          <w:color w:val="000000" w:themeColor="text1"/>
          <w:sz w:val="28"/>
          <w:szCs w:val="28"/>
        </w:rPr>
        <w:t xml:space="preserve"> в качестве полномасштабного ин</w:t>
      </w:r>
      <w:r w:rsidRPr="0085694C">
        <w:rPr>
          <w:bCs/>
          <w:color w:val="000000" w:themeColor="text1"/>
          <w:sz w:val="28"/>
          <w:szCs w:val="28"/>
        </w:rPr>
        <w:t>формационного центра паралимпийского спорта.</w:t>
      </w:r>
    </w:p>
    <w:p w:rsidR="00F318DC" w:rsidRPr="0085694C" w:rsidRDefault="00F318DC" w:rsidP="00B97F7A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94C">
        <w:rPr>
          <w:bCs/>
          <w:color w:val="000000" w:themeColor="text1"/>
          <w:sz w:val="28"/>
          <w:szCs w:val="28"/>
        </w:rPr>
        <w:t xml:space="preserve">Необходимо разработать и реализовать </w:t>
      </w:r>
      <w:r w:rsidR="00D12FE9" w:rsidRPr="0085694C">
        <w:rPr>
          <w:bCs/>
          <w:color w:val="FF0000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 xml:space="preserve"> программу </w:t>
      </w:r>
      <w:r w:rsidR="007577B5">
        <w:rPr>
          <w:sz w:val="28"/>
          <w:szCs w:val="28"/>
        </w:rPr>
        <w:t xml:space="preserve"> </w:t>
      </w:r>
      <w:r w:rsidR="007577B5" w:rsidRPr="001C0B93">
        <w:rPr>
          <w:sz w:val="28"/>
          <w:szCs w:val="28"/>
        </w:rPr>
        <w:t xml:space="preserve"> по взаимодействию</w:t>
      </w:r>
      <w:r w:rsidR="007577B5">
        <w:rPr>
          <w:sz w:val="28"/>
          <w:szCs w:val="28"/>
        </w:rPr>
        <w:t xml:space="preserve"> ПКР  и СМИ, а также по </w:t>
      </w:r>
      <w:r w:rsidR="003119BA" w:rsidRPr="0085694C">
        <w:rPr>
          <w:bCs/>
          <w:sz w:val="28"/>
          <w:szCs w:val="28"/>
        </w:rPr>
        <w:t xml:space="preserve">совершенствования </w:t>
      </w:r>
      <w:r w:rsidR="00B97F7A">
        <w:rPr>
          <w:bCs/>
          <w:color w:val="000000" w:themeColor="text1"/>
          <w:sz w:val="28"/>
          <w:szCs w:val="28"/>
        </w:rPr>
        <w:t>духовно-нрав</w:t>
      </w:r>
      <w:r w:rsidRPr="0085694C">
        <w:rPr>
          <w:bCs/>
          <w:color w:val="000000" w:themeColor="text1"/>
          <w:sz w:val="28"/>
          <w:szCs w:val="28"/>
        </w:rPr>
        <w:t>ственного и гражданско-патриотического воспитания спортсменов-паралимпийцев,</w:t>
      </w:r>
      <w:r w:rsidR="00A83032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охватывающую сборные команды России, центры спортивной подготовки, спортивные</w:t>
      </w:r>
      <w:r w:rsidR="00A83032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клубы, а также училища олимпийского резерва и спортивные школы, имеющие отделения</w:t>
      </w:r>
      <w:r w:rsidR="00A83032" w:rsidRPr="0085694C">
        <w:rPr>
          <w:bCs/>
          <w:color w:val="000000" w:themeColor="text1"/>
          <w:sz w:val="28"/>
          <w:szCs w:val="28"/>
        </w:rPr>
        <w:t xml:space="preserve"> </w:t>
      </w:r>
      <w:r w:rsidRPr="0085694C">
        <w:rPr>
          <w:bCs/>
          <w:color w:val="000000" w:themeColor="text1"/>
          <w:sz w:val="28"/>
          <w:szCs w:val="28"/>
        </w:rPr>
        <w:t>паралимпийского спорта.</w:t>
      </w:r>
    </w:p>
    <w:p w:rsidR="00F318DC" w:rsidRPr="00AE380B" w:rsidRDefault="00BE01AA" w:rsidP="00F318DC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</w:t>
      </w:r>
    </w:p>
    <w:p w:rsidR="008507A2" w:rsidRPr="00B97F7A" w:rsidRDefault="0062531C" w:rsidP="008507A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B97F7A">
        <w:rPr>
          <w:b/>
          <w:bCs/>
          <w:sz w:val="32"/>
          <w:szCs w:val="32"/>
        </w:rPr>
        <w:t>14</w:t>
      </w:r>
      <w:r w:rsidR="00BE01AA" w:rsidRPr="00B97F7A">
        <w:rPr>
          <w:b/>
          <w:bCs/>
          <w:sz w:val="32"/>
          <w:szCs w:val="32"/>
        </w:rPr>
        <w:t>. Международное сотрудничество</w:t>
      </w:r>
    </w:p>
    <w:p w:rsidR="008507A2" w:rsidRDefault="008507A2" w:rsidP="008507A2">
      <w:pPr>
        <w:autoSpaceDE w:val="0"/>
        <w:autoSpaceDN w:val="0"/>
        <w:adjustRightInd w:val="0"/>
        <w:jc w:val="center"/>
        <w:rPr>
          <w:b/>
          <w:bCs/>
          <w:color w:val="006666"/>
          <w:sz w:val="28"/>
          <w:szCs w:val="28"/>
        </w:rPr>
      </w:pPr>
    </w:p>
    <w:p w:rsidR="008507A2" w:rsidRPr="00B97F7A" w:rsidRDefault="008507A2" w:rsidP="00B97F7A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B97F7A">
        <w:rPr>
          <w:bCs/>
          <w:color w:val="000000" w:themeColor="text1"/>
          <w:sz w:val="28"/>
          <w:szCs w:val="28"/>
        </w:rPr>
        <w:t>С учетом интересов России следует планомерно и</w:t>
      </w:r>
      <w:r w:rsidR="006076DD" w:rsidRPr="00B97F7A">
        <w:rPr>
          <w:bCs/>
          <w:color w:val="000000" w:themeColor="text1"/>
          <w:sz w:val="28"/>
          <w:szCs w:val="28"/>
        </w:rPr>
        <w:t xml:space="preserve"> целенаправленно добиваться зна</w:t>
      </w:r>
      <w:r w:rsidRPr="00B97F7A">
        <w:rPr>
          <w:bCs/>
          <w:color w:val="000000" w:themeColor="text1"/>
          <w:sz w:val="28"/>
          <w:szCs w:val="28"/>
        </w:rPr>
        <w:t>чительно более активного влияния на процесс формирования</w:t>
      </w:r>
      <w:r w:rsidR="00B97F7A">
        <w:rPr>
          <w:bCs/>
          <w:color w:val="000000" w:themeColor="text1"/>
          <w:sz w:val="28"/>
          <w:szCs w:val="28"/>
        </w:rPr>
        <w:t xml:space="preserve">   </w:t>
      </w:r>
      <w:r w:rsidRPr="00B97F7A">
        <w:rPr>
          <w:bCs/>
          <w:color w:val="000000" w:themeColor="text1"/>
          <w:sz w:val="28"/>
          <w:szCs w:val="28"/>
        </w:rPr>
        <w:t xml:space="preserve"> программ Паралимпийских</w:t>
      </w:r>
      <w:r w:rsidR="00B97F7A">
        <w:rPr>
          <w:bCs/>
          <w:color w:val="000000" w:themeColor="text1"/>
          <w:sz w:val="28"/>
          <w:szCs w:val="28"/>
        </w:rPr>
        <w:t xml:space="preserve"> </w:t>
      </w:r>
      <w:r w:rsidRPr="00B97F7A">
        <w:rPr>
          <w:bCs/>
          <w:color w:val="000000" w:themeColor="text1"/>
          <w:sz w:val="28"/>
          <w:szCs w:val="28"/>
        </w:rPr>
        <w:t>игр, который идет в МПК, его комитетах,</w:t>
      </w:r>
      <w:r w:rsidR="00B97F7A">
        <w:rPr>
          <w:bCs/>
          <w:color w:val="000000" w:themeColor="text1"/>
          <w:sz w:val="28"/>
          <w:szCs w:val="28"/>
        </w:rPr>
        <w:t xml:space="preserve"> </w:t>
      </w:r>
      <w:r w:rsidR="00415357">
        <w:rPr>
          <w:bCs/>
          <w:color w:val="000000" w:themeColor="text1"/>
          <w:sz w:val="28"/>
          <w:szCs w:val="28"/>
        </w:rPr>
        <w:t>с</w:t>
      </w:r>
      <w:r w:rsidR="00B97F7A">
        <w:rPr>
          <w:bCs/>
          <w:color w:val="000000" w:themeColor="text1"/>
          <w:sz w:val="28"/>
          <w:szCs w:val="28"/>
        </w:rPr>
        <w:t>оветах</w:t>
      </w:r>
      <w:r w:rsidR="00415357">
        <w:rPr>
          <w:bCs/>
          <w:color w:val="000000" w:themeColor="text1"/>
          <w:sz w:val="28"/>
          <w:szCs w:val="28"/>
        </w:rPr>
        <w:t xml:space="preserve"> </w:t>
      </w:r>
      <w:r w:rsidRPr="00B97F7A">
        <w:rPr>
          <w:bCs/>
          <w:color w:val="000000" w:themeColor="text1"/>
          <w:sz w:val="28"/>
          <w:szCs w:val="28"/>
        </w:rPr>
        <w:t>и комиссиях, делегируя</w:t>
      </w:r>
      <w:r w:rsidR="006076DD" w:rsidRPr="00B97F7A">
        <w:rPr>
          <w:bCs/>
          <w:color w:val="000000" w:themeColor="text1"/>
          <w:sz w:val="28"/>
          <w:szCs w:val="28"/>
        </w:rPr>
        <w:t xml:space="preserve"> в них автори</w:t>
      </w:r>
      <w:r w:rsidRPr="00B97F7A">
        <w:rPr>
          <w:bCs/>
          <w:color w:val="000000" w:themeColor="text1"/>
          <w:sz w:val="28"/>
          <w:szCs w:val="28"/>
        </w:rPr>
        <w:t xml:space="preserve">тетных представителей ПКР и </w:t>
      </w:r>
      <w:r w:rsidR="00B97F7A">
        <w:rPr>
          <w:bCs/>
          <w:color w:val="000000" w:themeColor="text1"/>
          <w:sz w:val="28"/>
          <w:szCs w:val="28"/>
        </w:rPr>
        <w:t>с</w:t>
      </w:r>
      <w:r w:rsidRPr="00B97F7A">
        <w:rPr>
          <w:bCs/>
          <w:color w:val="000000" w:themeColor="text1"/>
          <w:sz w:val="28"/>
          <w:szCs w:val="28"/>
        </w:rPr>
        <w:t>портивных федераций инвалидов.</w:t>
      </w:r>
    </w:p>
    <w:p w:rsidR="006076DD" w:rsidRPr="00B97F7A" w:rsidRDefault="006076DD" w:rsidP="006076D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B97F7A">
        <w:rPr>
          <w:bCs/>
          <w:color w:val="000000" w:themeColor="text1"/>
          <w:sz w:val="28"/>
          <w:szCs w:val="28"/>
        </w:rPr>
        <w:t>Предстоит разработать и осуществить план делегирования (внедрения) российских специалистов, работающих в паралимпийском спорте, в межд</w:t>
      </w:r>
      <w:r w:rsidR="00415357">
        <w:rPr>
          <w:bCs/>
          <w:color w:val="000000" w:themeColor="text1"/>
          <w:sz w:val="28"/>
          <w:szCs w:val="28"/>
        </w:rPr>
        <w:t xml:space="preserve">ународные технические комитеты, комиссии, советы </w:t>
      </w:r>
      <w:r w:rsidRPr="00B97F7A">
        <w:rPr>
          <w:bCs/>
          <w:color w:val="000000" w:themeColor="text1"/>
          <w:sz w:val="28"/>
          <w:szCs w:val="28"/>
        </w:rPr>
        <w:t xml:space="preserve"> и спортивные федерации по видам спорта; оперативно отслеживать появление вакансий в этих комитетах, комиссиях</w:t>
      </w:r>
      <w:r w:rsidR="00415357">
        <w:rPr>
          <w:bCs/>
          <w:color w:val="000000" w:themeColor="text1"/>
          <w:sz w:val="28"/>
          <w:szCs w:val="28"/>
        </w:rPr>
        <w:t xml:space="preserve"> советах</w:t>
      </w:r>
      <w:r w:rsidRPr="00B97F7A">
        <w:rPr>
          <w:bCs/>
          <w:color w:val="000000" w:themeColor="text1"/>
          <w:sz w:val="28"/>
          <w:szCs w:val="28"/>
        </w:rPr>
        <w:t xml:space="preserve"> и федерациях, создать резерв авторитетных, со знанием соответствующих иностранных языков специалистов – кандидатов на выдвижение в указанные подразделения МПК и международные спортивные федерации.</w:t>
      </w:r>
      <w:proofErr w:type="gramEnd"/>
    </w:p>
    <w:p w:rsidR="008507A2" w:rsidRPr="00B97F7A" w:rsidRDefault="006076DD" w:rsidP="00B97F7A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B97F7A">
        <w:rPr>
          <w:bCs/>
          <w:color w:val="000000" w:themeColor="text1"/>
          <w:sz w:val="28"/>
          <w:szCs w:val="28"/>
        </w:rPr>
        <w:t>Важно предусмотреть командирование кандидатов в комитеты, комиссии, советы МПК</w:t>
      </w:r>
      <w:r w:rsidR="00B97F7A">
        <w:rPr>
          <w:bCs/>
          <w:color w:val="000000" w:themeColor="text1"/>
          <w:sz w:val="28"/>
          <w:szCs w:val="28"/>
        </w:rPr>
        <w:t xml:space="preserve"> </w:t>
      </w:r>
      <w:r w:rsidRPr="00B97F7A">
        <w:rPr>
          <w:bCs/>
          <w:color w:val="000000" w:themeColor="text1"/>
          <w:sz w:val="28"/>
          <w:szCs w:val="28"/>
        </w:rPr>
        <w:t>и международные спортивные федерации в составе сборных команд России, направляемых на официальные международные соревнования, куда прибывают руководители этих комитетов, комиссий и федераций и где, как правило, решаю</w:t>
      </w:r>
      <w:bookmarkStart w:id="1" w:name="_GoBack"/>
      <w:bookmarkEnd w:id="1"/>
      <w:r w:rsidRPr="00B97F7A">
        <w:rPr>
          <w:bCs/>
          <w:color w:val="000000" w:themeColor="text1"/>
          <w:sz w:val="28"/>
          <w:szCs w:val="28"/>
        </w:rPr>
        <w:t xml:space="preserve">тся вопросы об их обновлении. </w:t>
      </w:r>
      <w:r w:rsidR="00415357">
        <w:rPr>
          <w:bCs/>
          <w:color w:val="000000" w:themeColor="text1"/>
          <w:sz w:val="28"/>
          <w:szCs w:val="28"/>
        </w:rPr>
        <w:tab/>
      </w:r>
      <w:r w:rsidR="00415357">
        <w:rPr>
          <w:bCs/>
          <w:color w:val="000000" w:themeColor="text1"/>
          <w:sz w:val="28"/>
          <w:szCs w:val="28"/>
        </w:rPr>
        <w:tab/>
      </w:r>
      <w:r w:rsidR="008507A2" w:rsidRPr="00B97F7A">
        <w:rPr>
          <w:bCs/>
          <w:color w:val="000000" w:themeColor="text1"/>
          <w:sz w:val="28"/>
          <w:szCs w:val="28"/>
        </w:rPr>
        <w:t>В настоящее время стажировки тренеров и специалистов в области паралимпийского</w:t>
      </w:r>
      <w:r w:rsidRPr="00B97F7A">
        <w:rPr>
          <w:bCs/>
          <w:color w:val="000000" w:themeColor="text1"/>
          <w:sz w:val="28"/>
          <w:szCs w:val="28"/>
        </w:rPr>
        <w:t xml:space="preserve"> </w:t>
      </w:r>
      <w:r w:rsidR="008507A2" w:rsidRPr="00B97F7A">
        <w:rPr>
          <w:bCs/>
          <w:color w:val="000000" w:themeColor="text1"/>
          <w:sz w:val="28"/>
          <w:szCs w:val="28"/>
        </w:rPr>
        <w:t>спорта за рубежом и совместная подготовка спортсме</w:t>
      </w:r>
      <w:r w:rsidRPr="00B97F7A">
        <w:rPr>
          <w:bCs/>
          <w:color w:val="000000" w:themeColor="text1"/>
          <w:sz w:val="28"/>
          <w:szCs w:val="28"/>
        </w:rPr>
        <w:t>нов России и других стран, к со</w:t>
      </w:r>
      <w:r w:rsidR="008507A2" w:rsidRPr="00B97F7A">
        <w:rPr>
          <w:bCs/>
          <w:color w:val="000000" w:themeColor="text1"/>
          <w:sz w:val="28"/>
          <w:szCs w:val="28"/>
        </w:rPr>
        <w:t>жалению, не организованы.</w:t>
      </w:r>
      <w:r w:rsidRPr="00B97F7A">
        <w:rPr>
          <w:bCs/>
          <w:color w:val="000000" w:themeColor="text1"/>
          <w:sz w:val="28"/>
          <w:szCs w:val="28"/>
        </w:rPr>
        <w:t xml:space="preserve"> </w:t>
      </w:r>
      <w:r w:rsidR="008507A2" w:rsidRPr="00B97F7A">
        <w:rPr>
          <w:bCs/>
          <w:color w:val="000000" w:themeColor="text1"/>
          <w:sz w:val="28"/>
          <w:szCs w:val="28"/>
        </w:rPr>
        <w:t>Необходимо организовывать указанные стажировки</w:t>
      </w:r>
      <w:r w:rsidRPr="00B97F7A">
        <w:rPr>
          <w:bCs/>
          <w:color w:val="000000" w:themeColor="text1"/>
          <w:sz w:val="28"/>
          <w:szCs w:val="28"/>
        </w:rPr>
        <w:t xml:space="preserve"> в странах, где развитие интере</w:t>
      </w:r>
      <w:r w:rsidR="008507A2" w:rsidRPr="00B97F7A">
        <w:rPr>
          <w:bCs/>
          <w:color w:val="000000" w:themeColor="text1"/>
          <w:sz w:val="28"/>
          <w:szCs w:val="28"/>
        </w:rPr>
        <w:t>сующих Россию видов спорта находится на высоком современном уровне.</w:t>
      </w:r>
    </w:p>
    <w:p w:rsidR="00181530" w:rsidRPr="00181530" w:rsidRDefault="00181530" w:rsidP="00181530">
      <w:pPr>
        <w:framePr w:hSpace="180" w:wrap="around" w:vAnchor="text" w:hAnchor="text" w:x="-504" w:y="1"/>
        <w:ind w:left="57" w:right="-6"/>
        <w:rPr>
          <w:snapToGrid w:val="0"/>
          <w:color w:val="000000"/>
          <w:sz w:val="22"/>
          <w:szCs w:val="22"/>
        </w:rPr>
      </w:pPr>
      <w:r w:rsidRPr="00181530">
        <w:rPr>
          <w:snapToGrid w:val="0"/>
          <w:color w:val="000000"/>
          <w:sz w:val="22"/>
          <w:szCs w:val="22"/>
        </w:rPr>
        <w:t xml:space="preserve">            </w:t>
      </w:r>
    </w:p>
    <w:p w:rsidR="00181530" w:rsidRPr="00614C6E" w:rsidRDefault="00781879" w:rsidP="00614C6E">
      <w:pPr>
        <w:ind w:right="-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2"/>
          <w:szCs w:val="22"/>
        </w:rPr>
        <w:tab/>
      </w:r>
      <w:proofErr w:type="gramStart"/>
      <w:r w:rsidRPr="00614C6E">
        <w:rPr>
          <w:color w:val="000000" w:themeColor="text1"/>
          <w:sz w:val="28"/>
          <w:szCs w:val="28"/>
        </w:rPr>
        <w:t xml:space="preserve">Совместно с Посольством Российской Федерации в Бразилии организовать зрительскую поддержку </w:t>
      </w:r>
      <w:r w:rsidR="00614C6E" w:rsidRPr="00614C6E">
        <w:rPr>
          <w:color w:val="000000" w:themeColor="text1"/>
          <w:sz w:val="28"/>
          <w:szCs w:val="28"/>
        </w:rPr>
        <w:t xml:space="preserve">российский паралимпийцев со стороны наших соотечественников, проживающих в этой стране,  </w:t>
      </w:r>
      <w:r w:rsidRPr="00614C6E">
        <w:rPr>
          <w:color w:val="000000" w:themeColor="text1"/>
          <w:sz w:val="28"/>
          <w:szCs w:val="28"/>
        </w:rPr>
        <w:t>в ходе соревнований программы Паралимпийских игр в Рио-де-Жанейро</w:t>
      </w:r>
      <w:r w:rsidR="00614C6E" w:rsidRPr="00614C6E">
        <w:rPr>
          <w:color w:val="000000" w:themeColor="text1"/>
          <w:sz w:val="28"/>
          <w:szCs w:val="28"/>
        </w:rPr>
        <w:t>.</w:t>
      </w:r>
      <w:r w:rsidRPr="00614C6E">
        <w:rPr>
          <w:color w:val="000000" w:themeColor="text1"/>
          <w:sz w:val="28"/>
          <w:szCs w:val="28"/>
        </w:rPr>
        <w:t xml:space="preserve">  </w:t>
      </w:r>
      <w:proofErr w:type="gramEnd"/>
    </w:p>
    <w:sectPr w:rsidR="00181530" w:rsidRPr="00614C6E" w:rsidSect="00C72ACA">
      <w:footerReference w:type="default" r:id="rId28"/>
      <w:pgSz w:w="11906" w:h="16838" w:code="283"/>
      <w:pgMar w:top="567" w:right="1106" w:bottom="851" w:left="15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056" w:rsidRDefault="00215056">
      <w:r>
        <w:separator/>
      </w:r>
    </w:p>
  </w:endnote>
  <w:endnote w:type="continuationSeparator" w:id="0">
    <w:p w:rsidR="00215056" w:rsidRDefault="0021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4A" w:rsidRDefault="004F7EF0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FF0F19">
      <w:rPr>
        <w:noProof/>
      </w:rPr>
      <w:t>1</w:t>
    </w:r>
    <w:r>
      <w:rPr>
        <w:noProof/>
      </w:rPr>
      <w:fldChar w:fldCharType="end"/>
    </w:r>
  </w:p>
  <w:p w:rsidR="00C4744A" w:rsidRDefault="00C474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056" w:rsidRDefault="00215056">
      <w:r>
        <w:separator/>
      </w:r>
    </w:p>
  </w:footnote>
  <w:footnote w:type="continuationSeparator" w:id="0">
    <w:p w:rsidR="00215056" w:rsidRDefault="00215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C38"/>
    <w:multiLevelType w:val="hybridMultilevel"/>
    <w:tmpl w:val="86FE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1326E"/>
    <w:multiLevelType w:val="hybridMultilevel"/>
    <w:tmpl w:val="F6D84B48"/>
    <w:lvl w:ilvl="0" w:tplc="B84027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B67DF"/>
    <w:multiLevelType w:val="hybridMultilevel"/>
    <w:tmpl w:val="AA5E6574"/>
    <w:lvl w:ilvl="0" w:tplc="80221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5A3"/>
    <w:multiLevelType w:val="multilevel"/>
    <w:tmpl w:val="1A3CDCE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80C291D"/>
    <w:multiLevelType w:val="hybridMultilevel"/>
    <w:tmpl w:val="00DA2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C7842"/>
    <w:multiLevelType w:val="hybridMultilevel"/>
    <w:tmpl w:val="44A49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0618E"/>
    <w:multiLevelType w:val="hybridMultilevel"/>
    <w:tmpl w:val="8B1E7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54DA9"/>
    <w:multiLevelType w:val="hybridMultilevel"/>
    <w:tmpl w:val="DE24C0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DF4B20"/>
    <w:multiLevelType w:val="hybridMultilevel"/>
    <w:tmpl w:val="931AD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3021C"/>
    <w:multiLevelType w:val="hybridMultilevel"/>
    <w:tmpl w:val="99561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E01C1"/>
    <w:multiLevelType w:val="hybridMultilevel"/>
    <w:tmpl w:val="CFFEC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20096F"/>
    <w:multiLevelType w:val="hybridMultilevel"/>
    <w:tmpl w:val="9C7475C8"/>
    <w:lvl w:ilvl="0" w:tplc="01162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321A96">
      <w:numFmt w:val="none"/>
      <w:lvlText w:val=""/>
      <w:lvlJc w:val="left"/>
      <w:pPr>
        <w:tabs>
          <w:tab w:val="num" w:pos="360"/>
        </w:tabs>
      </w:pPr>
    </w:lvl>
    <w:lvl w:ilvl="2" w:tplc="758C104A">
      <w:numFmt w:val="none"/>
      <w:lvlText w:val=""/>
      <w:lvlJc w:val="left"/>
      <w:pPr>
        <w:tabs>
          <w:tab w:val="num" w:pos="360"/>
        </w:tabs>
      </w:pPr>
    </w:lvl>
    <w:lvl w:ilvl="3" w:tplc="5B227910">
      <w:numFmt w:val="none"/>
      <w:lvlText w:val=""/>
      <w:lvlJc w:val="left"/>
      <w:pPr>
        <w:tabs>
          <w:tab w:val="num" w:pos="360"/>
        </w:tabs>
      </w:pPr>
    </w:lvl>
    <w:lvl w:ilvl="4" w:tplc="F67A48A4">
      <w:numFmt w:val="none"/>
      <w:lvlText w:val=""/>
      <w:lvlJc w:val="left"/>
      <w:pPr>
        <w:tabs>
          <w:tab w:val="num" w:pos="360"/>
        </w:tabs>
      </w:pPr>
    </w:lvl>
    <w:lvl w:ilvl="5" w:tplc="20CEE058">
      <w:numFmt w:val="none"/>
      <w:lvlText w:val=""/>
      <w:lvlJc w:val="left"/>
      <w:pPr>
        <w:tabs>
          <w:tab w:val="num" w:pos="360"/>
        </w:tabs>
      </w:pPr>
    </w:lvl>
    <w:lvl w:ilvl="6" w:tplc="33F83E50">
      <w:numFmt w:val="none"/>
      <w:lvlText w:val=""/>
      <w:lvlJc w:val="left"/>
      <w:pPr>
        <w:tabs>
          <w:tab w:val="num" w:pos="360"/>
        </w:tabs>
      </w:pPr>
    </w:lvl>
    <w:lvl w:ilvl="7" w:tplc="F89E8A50">
      <w:numFmt w:val="none"/>
      <w:lvlText w:val=""/>
      <w:lvlJc w:val="left"/>
      <w:pPr>
        <w:tabs>
          <w:tab w:val="num" w:pos="360"/>
        </w:tabs>
      </w:pPr>
    </w:lvl>
    <w:lvl w:ilvl="8" w:tplc="8E0609B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1375219"/>
    <w:multiLevelType w:val="hybridMultilevel"/>
    <w:tmpl w:val="36A00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F409DC"/>
    <w:multiLevelType w:val="hybridMultilevel"/>
    <w:tmpl w:val="6ED20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7E5B3B"/>
    <w:multiLevelType w:val="hybridMultilevel"/>
    <w:tmpl w:val="518E0D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C75B41"/>
    <w:multiLevelType w:val="hybridMultilevel"/>
    <w:tmpl w:val="A4CA609E"/>
    <w:lvl w:ilvl="0" w:tplc="B5341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2A4035"/>
    <w:multiLevelType w:val="hybridMultilevel"/>
    <w:tmpl w:val="8338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D347D"/>
    <w:multiLevelType w:val="hybridMultilevel"/>
    <w:tmpl w:val="AF5E22D6"/>
    <w:lvl w:ilvl="0" w:tplc="E1E8255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94712F"/>
    <w:multiLevelType w:val="hybridMultilevel"/>
    <w:tmpl w:val="3BC4414A"/>
    <w:lvl w:ilvl="0" w:tplc="51DE489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>
    <w:nsid w:val="62B332C9"/>
    <w:multiLevelType w:val="hybridMultilevel"/>
    <w:tmpl w:val="024EA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717C3E"/>
    <w:multiLevelType w:val="hybridMultilevel"/>
    <w:tmpl w:val="B0089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8542F"/>
    <w:multiLevelType w:val="hybridMultilevel"/>
    <w:tmpl w:val="71B0E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545AE"/>
    <w:multiLevelType w:val="hybridMultilevel"/>
    <w:tmpl w:val="7944B4FE"/>
    <w:lvl w:ilvl="0" w:tplc="BBE61550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26B2D57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17"/>
  </w:num>
  <w:num w:numId="5">
    <w:abstractNumId w:val="1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3"/>
  </w:num>
  <w:num w:numId="10">
    <w:abstractNumId w:val="2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0"/>
  </w:num>
  <w:num w:numId="16">
    <w:abstractNumId w:val="2"/>
  </w:num>
  <w:num w:numId="17">
    <w:abstractNumId w:val="9"/>
  </w:num>
  <w:num w:numId="18">
    <w:abstractNumId w:val="21"/>
  </w:num>
  <w:num w:numId="19">
    <w:abstractNumId w:val="20"/>
  </w:num>
  <w:num w:numId="20">
    <w:abstractNumId w:val="16"/>
  </w:num>
  <w:num w:numId="21">
    <w:abstractNumId w:val="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36"/>
    <w:rsid w:val="00001509"/>
    <w:rsid w:val="00002C49"/>
    <w:rsid w:val="00003186"/>
    <w:rsid w:val="00014FB2"/>
    <w:rsid w:val="00015971"/>
    <w:rsid w:val="00015D91"/>
    <w:rsid w:val="00020B87"/>
    <w:rsid w:val="00023645"/>
    <w:rsid w:val="00025380"/>
    <w:rsid w:val="0003751E"/>
    <w:rsid w:val="0004047E"/>
    <w:rsid w:val="0004303F"/>
    <w:rsid w:val="000445A7"/>
    <w:rsid w:val="000460E0"/>
    <w:rsid w:val="00047186"/>
    <w:rsid w:val="000538BE"/>
    <w:rsid w:val="0005684D"/>
    <w:rsid w:val="000576E9"/>
    <w:rsid w:val="00066369"/>
    <w:rsid w:val="00074689"/>
    <w:rsid w:val="0008120B"/>
    <w:rsid w:val="000877D1"/>
    <w:rsid w:val="00090552"/>
    <w:rsid w:val="00090FC5"/>
    <w:rsid w:val="00094129"/>
    <w:rsid w:val="000A19AD"/>
    <w:rsid w:val="000A5727"/>
    <w:rsid w:val="000B0A3C"/>
    <w:rsid w:val="000B3BF1"/>
    <w:rsid w:val="000B45BC"/>
    <w:rsid w:val="000B5D28"/>
    <w:rsid w:val="000B6939"/>
    <w:rsid w:val="000B6E69"/>
    <w:rsid w:val="000B7AE6"/>
    <w:rsid w:val="000C11F9"/>
    <w:rsid w:val="000C478A"/>
    <w:rsid w:val="000C565B"/>
    <w:rsid w:val="000C6CDF"/>
    <w:rsid w:val="000D1479"/>
    <w:rsid w:val="000D2B95"/>
    <w:rsid w:val="000D65AC"/>
    <w:rsid w:val="000E053E"/>
    <w:rsid w:val="000E4360"/>
    <w:rsid w:val="000E7009"/>
    <w:rsid w:val="000E79E0"/>
    <w:rsid w:val="000E7CA8"/>
    <w:rsid w:val="000F03BB"/>
    <w:rsid w:val="000F1336"/>
    <w:rsid w:val="000F22AC"/>
    <w:rsid w:val="000F26FA"/>
    <w:rsid w:val="000F4941"/>
    <w:rsid w:val="0011070A"/>
    <w:rsid w:val="0011163B"/>
    <w:rsid w:val="00112FA7"/>
    <w:rsid w:val="0011590C"/>
    <w:rsid w:val="00116021"/>
    <w:rsid w:val="00117106"/>
    <w:rsid w:val="001237B2"/>
    <w:rsid w:val="00143EB8"/>
    <w:rsid w:val="001447E2"/>
    <w:rsid w:val="00145F70"/>
    <w:rsid w:val="001465C1"/>
    <w:rsid w:val="00146E28"/>
    <w:rsid w:val="00150027"/>
    <w:rsid w:val="0015021A"/>
    <w:rsid w:val="0015593E"/>
    <w:rsid w:val="0016280C"/>
    <w:rsid w:val="00165713"/>
    <w:rsid w:val="00172947"/>
    <w:rsid w:val="001762FD"/>
    <w:rsid w:val="001771A3"/>
    <w:rsid w:val="00180E38"/>
    <w:rsid w:val="0018129D"/>
    <w:rsid w:val="00181530"/>
    <w:rsid w:val="00181B8F"/>
    <w:rsid w:val="00183F6B"/>
    <w:rsid w:val="00196189"/>
    <w:rsid w:val="001B0229"/>
    <w:rsid w:val="001B1BDD"/>
    <w:rsid w:val="001B4387"/>
    <w:rsid w:val="001B50A0"/>
    <w:rsid w:val="001B5A88"/>
    <w:rsid w:val="001D23C3"/>
    <w:rsid w:val="001D44FB"/>
    <w:rsid w:val="001F2510"/>
    <w:rsid w:val="001F30A6"/>
    <w:rsid w:val="001F3733"/>
    <w:rsid w:val="0020249A"/>
    <w:rsid w:val="002049A3"/>
    <w:rsid w:val="00204D28"/>
    <w:rsid w:val="00214337"/>
    <w:rsid w:val="00215056"/>
    <w:rsid w:val="002219F6"/>
    <w:rsid w:val="00221BB0"/>
    <w:rsid w:val="002273F8"/>
    <w:rsid w:val="0023067C"/>
    <w:rsid w:val="00230D78"/>
    <w:rsid w:val="00235193"/>
    <w:rsid w:val="00247E07"/>
    <w:rsid w:val="00254437"/>
    <w:rsid w:val="00254E4A"/>
    <w:rsid w:val="002566D2"/>
    <w:rsid w:val="00257BB4"/>
    <w:rsid w:val="00263721"/>
    <w:rsid w:val="00263D0C"/>
    <w:rsid w:val="002752DE"/>
    <w:rsid w:val="002753EF"/>
    <w:rsid w:val="002931C6"/>
    <w:rsid w:val="002954BC"/>
    <w:rsid w:val="002960B6"/>
    <w:rsid w:val="00296138"/>
    <w:rsid w:val="00296804"/>
    <w:rsid w:val="00296967"/>
    <w:rsid w:val="00296E7A"/>
    <w:rsid w:val="002A21A6"/>
    <w:rsid w:val="002A2D19"/>
    <w:rsid w:val="002A409A"/>
    <w:rsid w:val="002A5691"/>
    <w:rsid w:val="002A675F"/>
    <w:rsid w:val="002A7B3E"/>
    <w:rsid w:val="002B07DC"/>
    <w:rsid w:val="002B1286"/>
    <w:rsid w:val="002B330B"/>
    <w:rsid w:val="002C14CE"/>
    <w:rsid w:val="002C77E8"/>
    <w:rsid w:val="002E0211"/>
    <w:rsid w:val="002E032F"/>
    <w:rsid w:val="002E14D7"/>
    <w:rsid w:val="002E1CB7"/>
    <w:rsid w:val="002E3157"/>
    <w:rsid w:val="002E37A0"/>
    <w:rsid w:val="002E5EFF"/>
    <w:rsid w:val="002E6867"/>
    <w:rsid w:val="002E7A70"/>
    <w:rsid w:val="002F4F1B"/>
    <w:rsid w:val="00300B0D"/>
    <w:rsid w:val="00302D61"/>
    <w:rsid w:val="003104B6"/>
    <w:rsid w:val="0031108E"/>
    <w:rsid w:val="003119BA"/>
    <w:rsid w:val="00311D7B"/>
    <w:rsid w:val="00314896"/>
    <w:rsid w:val="00333F12"/>
    <w:rsid w:val="00334388"/>
    <w:rsid w:val="0033510F"/>
    <w:rsid w:val="00335925"/>
    <w:rsid w:val="00340CAA"/>
    <w:rsid w:val="00342233"/>
    <w:rsid w:val="00342400"/>
    <w:rsid w:val="00345B2E"/>
    <w:rsid w:val="00350870"/>
    <w:rsid w:val="00351006"/>
    <w:rsid w:val="003519BC"/>
    <w:rsid w:val="00352C91"/>
    <w:rsid w:val="00357E27"/>
    <w:rsid w:val="00383312"/>
    <w:rsid w:val="003846F8"/>
    <w:rsid w:val="00385FF1"/>
    <w:rsid w:val="00390CC9"/>
    <w:rsid w:val="0039540F"/>
    <w:rsid w:val="00395A30"/>
    <w:rsid w:val="00395B9B"/>
    <w:rsid w:val="003968ED"/>
    <w:rsid w:val="00396D91"/>
    <w:rsid w:val="00396F0A"/>
    <w:rsid w:val="003A09D0"/>
    <w:rsid w:val="003A186C"/>
    <w:rsid w:val="003A1F5E"/>
    <w:rsid w:val="003A554E"/>
    <w:rsid w:val="003B07E2"/>
    <w:rsid w:val="003B2AD5"/>
    <w:rsid w:val="003C0B27"/>
    <w:rsid w:val="003C4319"/>
    <w:rsid w:val="003C683E"/>
    <w:rsid w:val="003D0D49"/>
    <w:rsid w:val="003D3D00"/>
    <w:rsid w:val="003D494C"/>
    <w:rsid w:val="003E5290"/>
    <w:rsid w:val="003E7680"/>
    <w:rsid w:val="004013F3"/>
    <w:rsid w:val="00401EA5"/>
    <w:rsid w:val="00410AA0"/>
    <w:rsid w:val="00414104"/>
    <w:rsid w:val="00414889"/>
    <w:rsid w:val="00415357"/>
    <w:rsid w:val="0042272A"/>
    <w:rsid w:val="00423431"/>
    <w:rsid w:val="004234F3"/>
    <w:rsid w:val="00424008"/>
    <w:rsid w:val="00425192"/>
    <w:rsid w:val="00425F6D"/>
    <w:rsid w:val="00427007"/>
    <w:rsid w:val="00454ABF"/>
    <w:rsid w:val="0046132A"/>
    <w:rsid w:val="0046541A"/>
    <w:rsid w:val="00466580"/>
    <w:rsid w:val="004739D9"/>
    <w:rsid w:val="004773E8"/>
    <w:rsid w:val="004776A9"/>
    <w:rsid w:val="00480361"/>
    <w:rsid w:val="004804D2"/>
    <w:rsid w:val="00480B2F"/>
    <w:rsid w:val="00481FE1"/>
    <w:rsid w:val="00482D7D"/>
    <w:rsid w:val="004840F0"/>
    <w:rsid w:val="0048506B"/>
    <w:rsid w:val="00485EA7"/>
    <w:rsid w:val="004916B8"/>
    <w:rsid w:val="004917AC"/>
    <w:rsid w:val="00491DEE"/>
    <w:rsid w:val="00492E05"/>
    <w:rsid w:val="00494D84"/>
    <w:rsid w:val="00495270"/>
    <w:rsid w:val="004A4339"/>
    <w:rsid w:val="004A4ABA"/>
    <w:rsid w:val="004A638C"/>
    <w:rsid w:val="004A7DFB"/>
    <w:rsid w:val="004B1E85"/>
    <w:rsid w:val="004B4A1C"/>
    <w:rsid w:val="004B4E1D"/>
    <w:rsid w:val="004C01C7"/>
    <w:rsid w:val="004C0E7B"/>
    <w:rsid w:val="004C0FE6"/>
    <w:rsid w:val="004C1755"/>
    <w:rsid w:val="004C3474"/>
    <w:rsid w:val="004C6AA3"/>
    <w:rsid w:val="004D1516"/>
    <w:rsid w:val="004D192A"/>
    <w:rsid w:val="004D1D4D"/>
    <w:rsid w:val="004E3013"/>
    <w:rsid w:val="004E5D6F"/>
    <w:rsid w:val="004E7B1C"/>
    <w:rsid w:val="004F08E6"/>
    <w:rsid w:val="004F1C4C"/>
    <w:rsid w:val="004F4C24"/>
    <w:rsid w:val="004F578C"/>
    <w:rsid w:val="004F6FA5"/>
    <w:rsid w:val="004F7EF0"/>
    <w:rsid w:val="005018D8"/>
    <w:rsid w:val="00502733"/>
    <w:rsid w:val="005042D0"/>
    <w:rsid w:val="005105EF"/>
    <w:rsid w:val="0051752C"/>
    <w:rsid w:val="00526543"/>
    <w:rsid w:val="0052717F"/>
    <w:rsid w:val="00530339"/>
    <w:rsid w:val="005307A8"/>
    <w:rsid w:val="00532B04"/>
    <w:rsid w:val="00534B27"/>
    <w:rsid w:val="00540236"/>
    <w:rsid w:val="0055473D"/>
    <w:rsid w:val="00554921"/>
    <w:rsid w:val="00555D02"/>
    <w:rsid w:val="00557B46"/>
    <w:rsid w:val="005612F5"/>
    <w:rsid w:val="00561A07"/>
    <w:rsid w:val="005655E9"/>
    <w:rsid w:val="00570D4E"/>
    <w:rsid w:val="0057301B"/>
    <w:rsid w:val="005764E0"/>
    <w:rsid w:val="005854F6"/>
    <w:rsid w:val="00586F3A"/>
    <w:rsid w:val="005929CE"/>
    <w:rsid w:val="0059519E"/>
    <w:rsid w:val="00597327"/>
    <w:rsid w:val="005A122B"/>
    <w:rsid w:val="005A3C53"/>
    <w:rsid w:val="005B6332"/>
    <w:rsid w:val="005D5F8F"/>
    <w:rsid w:val="005D6FBC"/>
    <w:rsid w:val="005E0328"/>
    <w:rsid w:val="005E0A10"/>
    <w:rsid w:val="005E7897"/>
    <w:rsid w:val="005F43AB"/>
    <w:rsid w:val="005F7EDE"/>
    <w:rsid w:val="00600786"/>
    <w:rsid w:val="006036D9"/>
    <w:rsid w:val="006076DD"/>
    <w:rsid w:val="006103E3"/>
    <w:rsid w:val="00610C77"/>
    <w:rsid w:val="00614C6E"/>
    <w:rsid w:val="00621052"/>
    <w:rsid w:val="0062531C"/>
    <w:rsid w:val="0062656E"/>
    <w:rsid w:val="00633FD8"/>
    <w:rsid w:val="00636C4B"/>
    <w:rsid w:val="00640B48"/>
    <w:rsid w:val="00642525"/>
    <w:rsid w:val="00651FD1"/>
    <w:rsid w:val="0065309F"/>
    <w:rsid w:val="006549AE"/>
    <w:rsid w:val="00655A1D"/>
    <w:rsid w:val="006569E9"/>
    <w:rsid w:val="00657CC6"/>
    <w:rsid w:val="00662EB7"/>
    <w:rsid w:val="00667824"/>
    <w:rsid w:val="006709BE"/>
    <w:rsid w:val="0067138C"/>
    <w:rsid w:val="006713C6"/>
    <w:rsid w:val="00672876"/>
    <w:rsid w:val="006773E0"/>
    <w:rsid w:val="00677454"/>
    <w:rsid w:val="00681D57"/>
    <w:rsid w:val="00682003"/>
    <w:rsid w:val="00684A13"/>
    <w:rsid w:val="006850D0"/>
    <w:rsid w:val="006863A9"/>
    <w:rsid w:val="00692D8B"/>
    <w:rsid w:val="00694041"/>
    <w:rsid w:val="00695531"/>
    <w:rsid w:val="00697CF4"/>
    <w:rsid w:val="006A138D"/>
    <w:rsid w:val="006A6EE5"/>
    <w:rsid w:val="006B3D0E"/>
    <w:rsid w:val="006C0A0B"/>
    <w:rsid w:val="006C45B1"/>
    <w:rsid w:val="006C4C5B"/>
    <w:rsid w:val="006C5917"/>
    <w:rsid w:val="006C5A58"/>
    <w:rsid w:val="006C7916"/>
    <w:rsid w:val="006E24AE"/>
    <w:rsid w:val="006E27B8"/>
    <w:rsid w:val="006E4DCC"/>
    <w:rsid w:val="006F2F50"/>
    <w:rsid w:val="006F5201"/>
    <w:rsid w:val="007017A0"/>
    <w:rsid w:val="0070441C"/>
    <w:rsid w:val="00704885"/>
    <w:rsid w:val="007052C7"/>
    <w:rsid w:val="00710040"/>
    <w:rsid w:val="00714B1F"/>
    <w:rsid w:val="007150C6"/>
    <w:rsid w:val="007168C6"/>
    <w:rsid w:val="0071765E"/>
    <w:rsid w:val="0072268F"/>
    <w:rsid w:val="00723D79"/>
    <w:rsid w:val="0072415C"/>
    <w:rsid w:val="00724238"/>
    <w:rsid w:val="00730793"/>
    <w:rsid w:val="00730813"/>
    <w:rsid w:val="0073181B"/>
    <w:rsid w:val="00735AD4"/>
    <w:rsid w:val="00735B93"/>
    <w:rsid w:val="00740FBD"/>
    <w:rsid w:val="007411E0"/>
    <w:rsid w:val="007477D3"/>
    <w:rsid w:val="007526E6"/>
    <w:rsid w:val="0075277E"/>
    <w:rsid w:val="007577B5"/>
    <w:rsid w:val="007740AF"/>
    <w:rsid w:val="00777E05"/>
    <w:rsid w:val="007806D0"/>
    <w:rsid w:val="00780797"/>
    <w:rsid w:val="00781879"/>
    <w:rsid w:val="00790D4D"/>
    <w:rsid w:val="00792C51"/>
    <w:rsid w:val="00793149"/>
    <w:rsid w:val="007A2F87"/>
    <w:rsid w:val="007A615B"/>
    <w:rsid w:val="007B0788"/>
    <w:rsid w:val="007B12E6"/>
    <w:rsid w:val="007B31EE"/>
    <w:rsid w:val="007B3962"/>
    <w:rsid w:val="007B449D"/>
    <w:rsid w:val="007B5059"/>
    <w:rsid w:val="007B71D3"/>
    <w:rsid w:val="007B7DF2"/>
    <w:rsid w:val="007C0E69"/>
    <w:rsid w:val="007C39AA"/>
    <w:rsid w:val="007C40F5"/>
    <w:rsid w:val="007D0C8C"/>
    <w:rsid w:val="007D1347"/>
    <w:rsid w:val="007D59C2"/>
    <w:rsid w:val="007E1E20"/>
    <w:rsid w:val="007E29AE"/>
    <w:rsid w:val="007E539F"/>
    <w:rsid w:val="007E61DD"/>
    <w:rsid w:val="007F0253"/>
    <w:rsid w:val="007F18EE"/>
    <w:rsid w:val="007F2893"/>
    <w:rsid w:val="007F2D83"/>
    <w:rsid w:val="007F2FB5"/>
    <w:rsid w:val="007F725A"/>
    <w:rsid w:val="007F7C86"/>
    <w:rsid w:val="008053A6"/>
    <w:rsid w:val="00807A5F"/>
    <w:rsid w:val="008166F0"/>
    <w:rsid w:val="008172DF"/>
    <w:rsid w:val="00827488"/>
    <w:rsid w:val="00830DB2"/>
    <w:rsid w:val="008334E6"/>
    <w:rsid w:val="0083647A"/>
    <w:rsid w:val="00837126"/>
    <w:rsid w:val="008371C5"/>
    <w:rsid w:val="0084151B"/>
    <w:rsid w:val="008457EA"/>
    <w:rsid w:val="008507A2"/>
    <w:rsid w:val="00853B21"/>
    <w:rsid w:val="0085694C"/>
    <w:rsid w:val="00863E9B"/>
    <w:rsid w:val="00864B9A"/>
    <w:rsid w:val="008663A4"/>
    <w:rsid w:val="0087019B"/>
    <w:rsid w:val="008703E4"/>
    <w:rsid w:val="00872F28"/>
    <w:rsid w:val="00880461"/>
    <w:rsid w:val="0089039F"/>
    <w:rsid w:val="00891CE7"/>
    <w:rsid w:val="008A083F"/>
    <w:rsid w:val="008A1C10"/>
    <w:rsid w:val="008A3A47"/>
    <w:rsid w:val="008A3EA2"/>
    <w:rsid w:val="008B084C"/>
    <w:rsid w:val="008B74F6"/>
    <w:rsid w:val="008C11F3"/>
    <w:rsid w:val="008C5F33"/>
    <w:rsid w:val="008C6F49"/>
    <w:rsid w:val="008D2D10"/>
    <w:rsid w:val="008D4775"/>
    <w:rsid w:val="008E1EA0"/>
    <w:rsid w:val="008F0B01"/>
    <w:rsid w:val="008F16EC"/>
    <w:rsid w:val="008F5713"/>
    <w:rsid w:val="008F708B"/>
    <w:rsid w:val="00921920"/>
    <w:rsid w:val="009257C3"/>
    <w:rsid w:val="00926DE3"/>
    <w:rsid w:val="00940D6F"/>
    <w:rsid w:val="00941637"/>
    <w:rsid w:val="00952A37"/>
    <w:rsid w:val="00953C74"/>
    <w:rsid w:val="00960722"/>
    <w:rsid w:val="00960D34"/>
    <w:rsid w:val="00961FA1"/>
    <w:rsid w:val="00962804"/>
    <w:rsid w:val="00970021"/>
    <w:rsid w:val="009714A0"/>
    <w:rsid w:val="009767EE"/>
    <w:rsid w:val="00976A99"/>
    <w:rsid w:val="009778AC"/>
    <w:rsid w:val="00980C14"/>
    <w:rsid w:val="009818A7"/>
    <w:rsid w:val="00982C8D"/>
    <w:rsid w:val="00982EDF"/>
    <w:rsid w:val="009836E2"/>
    <w:rsid w:val="00984522"/>
    <w:rsid w:val="00995A5C"/>
    <w:rsid w:val="009A001B"/>
    <w:rsid w:val="009A18D7"/>
    <w:rsid w:val="009A4E73"/>
    <w:rsid w:val="009A5BC6"/>
    <w:rsid w:val="009A7620"/>
    <w:rsid w:val="009B0319"/>
    <w:rsid w:val="009B4871"/>
    <w:rsid w:val="009B60BF"/>
    <w:rsid w:val="009C032B"/>
    <w:rsid w:val="009C4E45"/>
    <w:rsid w:val="009C656F"/>
    <w:rsid w:val="009D60A5"/>
    <w:rsid w:val="009D6710"/>
    <w:rsid w:val="009D69CD"/>
    <w:rsid w:val="009E0180"/>
    <w:rsid w:val="009E08F1"/>
    <w:rsid w:val="009E197E"/>
    <w:rsid w:val="009E394F"/>
    <w:rsid w:val="009E7E28"/>
    <w:rsid w:val="00A034C9"/>
    <w:rsid w:val="00A0384E"/>
    <w:rsid w:val="00A0455E"/>
    <w:rsid w:val="00A056B5"/>
    <w:rsid w:val="00A06225"/>
    <w:rsid w:val="00A06F70"/>
    <w:rsid w:val="00A075D2"/>
    <w:rsid w:val="00A14851"/>
    <w:rsid w:val="00A17DF9"/>
    <w:rsid w:val="00A21516"/>
    <w:rsid w:val="00A27294"/>
    <w:rsid w:val="00A276ED"/>
    <w:rsid w:val="00A3070C"/>
    <w:rsid w:val="00A30939"/>
    <w:rsid w:val="00A32EC9"/>
    <w:rsid w:val="00A35B75"/>
    <w:rsid w:val="00A362C1"/>
    <w:rsid w:val="00A366E4"/>
    <w:rsid w:val="00A42507"/>
    <w:rsid w:val="00A47E0C"/>
    <w:rsid w:val="00A51E97"/>
    <w:rsid w:val="00A537D6"/>
    <w:rsid w:val="00A61F5C"/>
    <w:rsid w:val="00A66399"/>
    <w:rsid w:val="00A72BE6"/>
    <w:rsid w:val="00A77331"/>
    <w:rsid w:val="00A83032"/>
    <w:rsid w:val="00A94676"/>
    <w:rsid w:val="00A94C2C"/>
    <w:rsid w:val="00A96CC9"/>
    <w:rsid w:val="00A974AC"/>
    <w:rsid w:val="00AA1087"/>
    <w:rsid w:val="00AA22A1"/>
    <w:rsid w:val="00AB1E35"/>
    <w:rsid w:val="00AB4C41"/>
    <w:rsid w:val="00AB56EE"/>
    <w:rsid w:val="00AB7856"/>
    <w:rsid w:val="00AC0560"/>
    <w:rsid w:val="00AC300A"/>
    <w:rsid w:val="00AC37B0"/>
    <w:rsid w:val="00AC5DC4"/>
    <w:rsid w:val="00AD30B0"/>
    <w:rsid w:val="00AD4F41"/>
    <w:rsid w:val="00AD7751"/>
    <w:rsid w:val="00AE0D74"/>
    <w:rsid w:val="00AE3388"/>
    <w:rsid w:val="00AE380B"/>
    <w:rsid w:val="00AE446E"/>
    <w:rsid w:val="00AF13A2"/>
    <w:rsid w:val="00AF18D7"/>
    <w:rsid w:val="00AF36A5"/>
    <w:rsid w:val="00B004B0"/>
    <w:rsid w:val="00B00B93"/>
    <w:rsid w:val="00B022BD"/>
    <w:rsid w:val="00B10270"/>
    <w:rsid w:val="00B11664"/>
    <w:rsid w:val="00B16D44"/>
    <w:rsid w:val="00B16E0F"/>
    <w:rsid w:val="00B2209D"/>
    <w:rsid w:val="00B27997"/>
    <w:rsid w:val="00B34D47"/>
    <w:rsid w:val="00B40D3B"/>
    <w:rsid w:val="00B42156"/>
    <w:rsid w:val="00B45DE0"/>
    <w:rsid w:val="00B62AFE"/>
    <w:rsid w:val="00B656E0"/>
    <w:rsid w:val="00B72BF6"/>
    <w:rsid w:val="00B75986"/>
    <w:rsid w:val="00B76856"/>
    <w:rsid w:val="00B84FCF"/>
    <w:rsid w:val="00B871B2"/>
    <w:rsid w:val="00B9036D"/>
    <w:rsid w:val="00B97F7A"/>
    <w:rsid w:val="00BA053D"/>
    <w:rsid w:val="00BA2756"/>
    <w:rsid w:val="00BA5EE1"/>
    <w:rsid w:val="00BA75A7"/>
    <w:rsid w:val="00BA7846"/>
    <w:rsid w:val="00BB064E"/>
    <w:rsid w:val="00BB0DAD"/>
    <w:rsid w:val="00BB0E8D"/>
    <w:rsid w:val="00BB25CD"/>
    <w:rsid w:val="00BB51E5"/>
    <w:rsid w:val="00BB6FF9"/>
    <w:rsid w:val="00BC322E"/>
    <w:rsid w:val="00BC7AEE"/>
    <w:rsid w:val="00BC7B24"/>
    <w:rsid w:val="00BC7D4D"/>
    <w:rsid w:val="00BD241C"/>
    <w:rsid w:val="00BD2566"/>
    <w:rsid w:val="00BD602B"/>
    <w:rsid w:val="00BE01AA"/>
    <w:rsid w:val="00BE5A24"/>
    <w:rsid w:val="00BF0485"/>
    <w:rsid w:val="00BF684F"/>
    <w:rsid w:val="00BF6F0A"/>
    <w:rsid w:val="00BF6FBF"/>
    <w:rsid w:val="00C0171E"/>
    <w:rsid w:val="00C02EAE"/>
    <w:rsid w:val="00C06888"/>
    <w:rsid w:val="00C06CF8"/>
    <w:rsid w:val="00C1012C"/>
    <w:rsid w:val="00C107A9"/>
    <w:rsid w:val="00C1117E"/>
    <w:rsid w:val="00C122CA"/>
    <w:rsid w:val="00C12E83"/>
    <w:rsid w:val="00C141D0"/>
    <w:rsid w:val="00C14D6C"/>
    <w:rsid w:val="00C25C65"/>
    <w:rsid w:val="00C3205D"/>
    <w:rsid w:val="00C32BAF"/>
    <w:rsid w:val="00C33687"/>
    <w:rsid w:val="00C43CC7"/>
    <w:rsid w:val="00C454FC"/>
    <w:rsid w:val="00C4744A"/>
    <w:rsid w:val="00C5280D"/>
    <w:rsid w:val="00C529C0"/>
    <w:rsid w:val="00C557E8"/>
    <w:rsid w:val="00C6051A"/>
    <w:rsid w:val="00C63E39"/>
    <w:rsid w:val="00C66127"/>
    <w:rsid w:val="00C70F93"/>
    <w:rsid w:val="00C712FA"/>
    <w:rsid w:val="00C72ACA"/>
    <w:rsid w:val="00C739CA"/>
    <w:rsid w:val="00C76E8E"/>
    <w:rsid w:val="00C90AB1"/>
    <w:rsid w:val="00C90F69"/>
    <w:rsid w:val="00C9175A"/>
    <w:rsid w:val="00C965E4"/>
    <w:rsid w:val="00C96F64"/>
    <w:rsid w:val="00C97EC2"/>
    <w:rsid w:val="00CA006C"/>
    <w:rsid w:val="00CA5EE9"/>
    <w:rsid w:val="00CB36D8"/>
    <w:rsid w:val="00CB60A2"/>
    <w:rsid w:val="00CB61CF"/>
    <w:rsid w:val="00CB6368"/>
    <w:rsid w:val="00CB6AA9"/>
    <w:rsid w:val="00CC0DF6"/>
    <w:rsid w:val="00CC3B53"/>
    <w:rsid w:val="00CC6076"/>
    <w:rsid w:val="00CD010C"/>
    <w:rsid w:val="00CD11DE"/>
    <w:rsid w:val="00CD5FDC"/>
    <w:rsid w:val="00CD7C43"/>
    <w:rsid w:val="00CE789E"/>
    <w:rsid w:val="00CF1D96"/>
    <w:rsid w:val="00CF2649"/>
    <w:rsid w:val="00CF7D62"/>
    <w:rsid w:val="00D00AA1"/>
    <w:rsid w:val="00D12FE9"/>
    <w:rsid w:val="00D15360"/>
    <w:rsid w:val="00D21497"/>
    <w:rsid w:val="00D21BE4"/>
    <w:rsid w:val="00D231D4"/>
    <w:rsid w:val="00D300F0"/>
    <w:rsid w:val="00D307F8"/>
    <w:rsid w:val="00D3408D"/>
    <w:rsid w:val="00D41060"/>
    <w:rsid w:val="00D4594F"/>
    <w:rsid w:val="00D46B1A"/>
    <w:rsid w:val="00D50E1B"/>
    <w:rsid w:val="00D5176F"/>
    <w:rsid w:val="00D57649"/>
    <w:rsid w:val="00D600F0"/>
    <w:rsid w:val="00D63BF5"/>
    <w:rsid w:val="00D74256"/>
    <w:rsid w:val="00D74B67"/>
    <w:rsid w:val="00D75BEB"/>
    <w:rsid w:val="00D763A5"/>
    <w:rsid w:val="00D81CD9"/>
    <w:rsid w:val="00D83BAE"/>
    <w:rsid w:val="00D844BD"/>
    <w:rsid w:val="00D8659A"/>
    <w:rsid w:val="00D86FBA"/>
    <w:rsid w:val="00D93458"/>
    <w:rsid w:val="00DA2FB0"/>
    <w:rsid w:val="00DA687F"/>
    <w:rsid w:val="00DA7077"/>
    <w:rsid w:val="00DA743F"/>
    <w:rsid w:val="00DA79DB"/>
    <w:rsid w:val="00DB014D"/>
    <w:rsid w:val="00DB0FAD"/>
    <w:rsid w:val="00DB2C83"/>
    <w:rsid w:val="00DB398A"/>
    <w:rsid w:val="00DB7531"/>
    <w:rsid w:val="00DC5B1F"/>
    <w:rsid w:val="00DD33E4"/>
    <w:rsid w:val="00DD6E1D"/>
    <w:rsid w:val="00DD6F61"/>
    <w:rsid w:val="00DD729D"/>
    <w:rsid w:val="00DD7DE8"/>
    <w:rsid w:val="00DE02BD"/>
    <w:rsid w:val="00DE03A3"/>
    <w:rsid w:val="00DE0AF7"/>
    <w:rsid w:val="00DE7FCA"/>
    <w:rsid w:val="00DF536A"/>
    <w:rsid w:val="00DF756B"/>
    <w:rsid w:val="00E0224F"/>
    <w:rsid w:val="00E02567"/>
    <w:rsid w:val="00E05813"/>
    <w:rsid w:val="00E13D36"/>
    <w:rsid w:val="00E14ECC"/>
    <w:rsid w:val="00E153C6"/>
    <w:rsid w:val="00E15C0B"/>
    <w:rsid w:val="00E169F1"/>
    <w:rsid w:val="00E17B3C"/>
    <w:rsid w:val="00E17C6F"/>
    <w:rsid w:val="00E21CFB"/>
    <w:rsid w:val="00E238BD"/>
    <w:rsid w:val="00E25186"/>
    <w:rsid w:val="00E2595E"/>
    <w:rsid w:val="00E3188D"/>
    <w:rsid w:val="00E31E07"/>
    <w:rsid w:val="00E32F54"/>
    <w:rsid w:val="00E371C8"/>
    <w:rsid w:val="00E47153"/>
    <w:rsid w:val="00E51CE8"/>
    <w:rsid w:val="00E5361E"/>
    <w:rsid w:val="00E55F25"/>
    <w:rsid w:val="00E61816"/>
    <w:rsid w:val="00E61A4B"/>
    <w:rsid w:val="00E6430C"/>
    <w:rsid w:val="00E6479D"/>
    <w:rsid w:val="00E6514E"/>
    <w:rsid w:val="00E675A8"/>
    <w:rsid w:val="00E70433"/>
    <w:rsid w:val="00E772FF"/>
    <w:rsid w:val="00E879E3"/>
    <w:rsid w:val="00E90139"/>
    <w:rsid w:val="00E92CCF"/>
    <w:rsid w:val="00EA0C45"/>
    <w:rsid w:val="00EA10F3"/>
    <w:rsid w:val="00EA5A5E"/>
    <w:rsid w:val="00EA6061"/>
    <w:rsid w:val="00EA73BA"/>
    <w:rsid w:val="00EA748A"/>
    <w:rsid w:val="00EB0EC2"/>
    <w:rsid w:val="00EB1369"/>
    <w:rsid w:val="00EB4FAC"/>
    <w:rsid w:val="00EC07FA"/>
    <w:rsid w:val="00ED10AB"/>
    <w:rsid w:val="00ED4ABD"/>
    <w:rsid w:val="00ED6603"/>
    <w:rsid w:val="00EE22E0"/>
    <w:rsid w:val="00EE29EB"/>
    <w:rsid w:val="00EE2FA2"/>
    <w:rsid w:val="00EE421B"/>
    <w:rsid w:val="00EE629B"/>
    <w:rsid w:val="00EE6982"/>
    <w:rsid w:val="00EF5957"/>
    <w:rsid w:val="00EF687B"/>
    <w:rsid w:val="00F00420"/>
    <w:rsid w:val="00F018F0"/>
    <w:rsid w:val="00F0260F"/>
    <w:rsid w:val="00F1533F"/>
    <w:rsid w:val="00F16277"/>
    <w:rsid w:val="00F237F8"/>
    <w:rsid w:val="00F258E0"/>
    <w:rsid w:val="00F27681"/>
    <w:rsid w:val="00F318DC"/>
    <w:rsid w:val="00F31BDB"/>
    <w:rsid w:val="00F34F29"/>
    <w:rsid w:val="00F35CCE"/>
    <w:rsid w:val="00F5440B"/>
    <w:rsid w:val="00F56B2C"/>
    <w:rsid w:val="00F57A6D"/>
    <w:rsid w:val="00F6558B"/>
    <w:rsid w:val="00F66EEE"/>
    <w:rsid w:val="00F71112"/>
    <w:rsid w:val="00F717A3"/>
    <w:rsid w:val="00F7362C"/>
    <w:rsid w:val="00F75E2C"/>
    <w:rsid w:val="00F908B8"/>
    <w:rsid w:val="00F9296C"/>
    <w:rsid w:val="00F93E7F"/>
    <w:rsid w:val="00F9596B"/>
    <w:rsid w:val="00F96E8C"/>
    <w:rsid w:val="00FA1883"/>
    <w:rsid w:val="00FA473A"/>
    <w:rsid w:val="00FB2931"/>
    <w:rsid w:val="00FB4440"/>
    <w:rsid w:val="00FB6199"/>
    <w:rsid w:val="00FB6F64"/>
    <w:rsid w:val="00FB7895"/>
    <w:rsid w:val="00FC3E67"/>
    <w:rsid w:val="00FC3F69"/>
    <w:rsid w:val="00FC54A8"/>
    <w:rsid w:val="00FC7419"/>
    <w:rsid w:val="00FC7543"/>
    <w:rsid w:val="00FD1C65"/>
    <w:rsid w:val="00FD5AD1"/>
    <w:rsid w:val="00FE14D7"/>
    <w:rsid w:val="00FE28F6"/>
    <w:rsid w:val="00FE598C"/>
    <w:rsid w:val="00FF0F19"/>
    <w:rsid w:val="00FF3F2E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E45"/>
    <w:rPr>
      <w:sz w:val="24"/>
      <w:szCs w:val="24"/>
    </w:rPr>
  </w:style>
  <w:style w:type="paragraph" w:styleId="1">
    <w:name w:val="heading 1"/>
    <w:basedOn w:val="a"/>
    <w:next w:val="a"/>
    <w:qFormat/>
    <w:rsid w:val="009C4E45"/>
    <w:pPr>
      <w:keepNext/>
      <w:jc w:val="center"/>
      <w:outlineLvl w:val="0"/>
    </w:pPr>
    <w:rPr>
      <w:b/>
      <w:iCs/>
      <w:color w:val="0000FF"/>
      <w:sz w:val="40"/>
    </w:rPr>
  </w:style>
  <w:style w:type="paragraph" w:styleId="2">
    <w:name w:val="heading 2"/>
    <w:basedOn w:val="a"/>
    <w:next w:val="a"/>
    <w:qFormat/>
    <w:rsid w:val="00DA79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4E4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TML">
    <w:name w:val="HTML Preformatted"/>
    <w:basedOn w:val="a"/>
    <w:rsid w:val="009C4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9C4E45"/>
    <w:rPr>
      <w:color w:val="0000FF"/>
      <w:u w:val="single"/>
    </w:rPr>
  </w:style>
  <w:style w:type="paragraph" w:styleId="20">
    <w:name w:val="Body Text Indent 2"/>
    <w:basedOn w:val="a"/>
    <w:rsid w:val="00DE03A3"/>
    <w:pPr>
      <w:ind w:firstLine="708"/>
      <w:jc w:val="both"/>
    </w:pPr>
    <w:rPr>
      <w:b/>
      <w:bCs/>
      <w:sz w:val="28"/>
    </w:rPr>
  </w:style>
  <w:style w:type="paragraph" w:styleId="a6">
    <w:name w:val="Body Text Indent"/>
    <w:basedOn w:val="a"/>
    <w:link w:val="a7"/>
    <w:rsid w:val="00DE03A3"/>
    <w:pPr>
      <w:spacing w:after="120"/>
      <w:ind w:left="283"/>
    </w:pPr>
  </w:style>
  <w:style w:type="paragraph" w:styleId="a8">
    <w:name w:val="Body Text"/>
    <w:basedOn w:val="a"/>
    <w:link w:val="a9"/>
    <w:rsid w:val="009B0319"/>
    <w:pPr>
      <w:spacing w:after="120"/>
    </w:pPr>
  </w:style>
  <w:style w:type="paragraph" w:customStyle="1" w:styleId="10">
    <w:name w:val="Обычный1"/>
    <w:rsid w:val="009B0319"/>
  </w:style>
  <w:style w:type="paragraph" w:styleId="aa">
    <w:name w:val="Balloon Text"/>
    <w:basedOn w:val="a"/>
    <w:semiHidden/>
    <w:rsid w:val="005307A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9818A7"/>
    <w:pPr>
      <w:spacing w:before="100" w:beforeAutospacing="1" w:after="100" w:afterAutospacing="1"/>
    </w:pPr>
  </w:style>
  <w:style w:type="paragraph" w:customStyle="1" w:styleId="Multilevel">
    <w:name w:val="Multilevel"/>
    <w:basedOn w:val="a"/>
    <w:rsid w:val="009818A7"/>
    <w:pPr>
      <w:spacing w:line="480" w:lineRule="auto"/>
      <w:jc w:val="both"/>
    </w:pPr>
    <w:rPr>
      <w:szCs w:val="20"/>
      <w:lang w:val="en-US" w:eastAsia="en-US"/>
    </w:rPr>
  </w:style>
  <w:style w:type="paragraph" w:customStyle="1" w:styleId="ac">
    <w:name w:val="Знак"/>
    <w:basedOn w:val="a"/>
    <w:rsid w:val="009818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8A3EA2"/>
    <w:pPr>
      <w:jc w:val="center"/>
    </w:pPr>
    <w:rPr>
      <w:b/>
      <w:bCs/>
      <w:sz w:val="28"/>
    </w:rPr>
  </w:style>
  <w:style w:type="character" w:customStyle="1" w:styleId="a7">
    <w:name w:val="Основной текст с отступом Знак"/>
    <w:basedOn w:val="a0"/>
    <w:link w:val="a6"/>
    <w:rsid w:val="002E14D7"/>
    <w:rPr>
      <w:sz w:val="24"/>
      <w:szCs w:val="24"/>
    </w:rPr>
  </w:style>
  <w:style w:type="paragraph" w:styleId="af">
    <w:name w:val="List Paragraph"/>
    <w:basedOn w:val="a"/>
    <w:uiPriority w:val="34"/>
    <w:qFormat/>
    <w:rsid w:val="0048506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3519BC"/>
    <w:rPr>
      <w:sz w:val="24"/>
      <w:szCs w:val="24"/>
    </w:rPr>
  </w:style>
  <w:style w:type="table" w:styleId="af0">
    <w:name w:val="Table Grid"/>
    <w:basedOn w:val="a1"/>
    <w:rsid w:val="007E2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E5D6F"/>
  </w:style>
  <w:style w:type="character" w:styleId="af1">
    <w:name w:val="Strong"/>
    <w:basedOn w:val="a0"/>
    <w:uiPriority w:val="22"/>
    <w:qFormat/>
    <w:rsid w:val="004E5D6F"/>
    <w:rPr>
      <w:b/>
      <w:bCs/>
    </w:rPr>
  </w:style>
  <w:style w:type="character" w:customStyle="1" w:styleId="apple-converted-space">
    <w:name w:val="apple-converted-space"/>
    <w:basedOn w:val="a0"/>
    <w:rsid w:val="006C7916"/>
  </w:style>
  <w:style w:type="paragraph" w:styleId="af2">
    <w:name w:val="No Spacing"/>
    <w:uiPriority w:val="1"/>
    <w:qFormat/>
    <w:rsid w:val="00181530"/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rsid w:val="007E53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E539F"/>
    <w:rPr>
      <w:sz w:val="24"/>
      <w:szCs w:val="24"/>
    </w:rPr>
  </w:style>
  <w:style w:type="paragraph" w:styleId="af3">
    <w:name w:val="header"/>
    <w:basedOn w:val="a"/>
    <w:link w:val="af4"/>
    <w:rsid w:val="00B97F7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B97F7A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97F7A"/>
  </w:style>
  <w:style w:type="character" w:customStyle="1" w:styleId="ae">
    <w:name w:val="Название Знак"/>
    <w:basedOn w:val="a0"/>
    <w:link w:val="ad"/>
    <w:rsid w:val="00CF2649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E45"/>
    <w:rPr>
      <w:sz w:val="24"/>
      <w:szCs w:val="24"/>
    </w:rPr>
  </w:style>
  <w:style w:type="paragraph" w:styleId="1">
    <w:name w:val="heading 1"/>
    <w:basedOn w:val="a"/>
    <w:next w:val="a"/>
    <w:qFormat/>
    <w:rsid w:val="009C4E45"/>
    <w:pPr>
      <w:keepNext/>
      <w:jc w:val="center"/>
      <w:outlineLvl w:val="0"/>
    </w:pPr>
    <w:rPr>
      <w:b/>
      <w:iCs/>
      <w:color w:val="0000FF"/>
      <w:sz w:val="40"/>
    </w:rPr>
  </w:style>
  <w:style w:type="paragraph" w:styleId="2">
    <w:name w:val="heading 2"/>
    <w:basedOn w:val="a"/>
    <w:next w:val="a"/>
    <w:qFormat/>
    <w:rsid w:val="00DA79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4E4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TML">
    <w:name w:val="HTML Preformatted"/>
    <w:basedOn w:val="a"/>
    <w:rsid w:val="009C4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9C4E45"/>
    <w:rPr>
      <w:color w:val="0000FF"/>
      <w:u w:val="single"/>
    </w:rPr>
  </w:style>
  <w:style w:type="paragraph" w:styleId="20">
    <w:name w:val="Body Text Indent 2"/>
    <w:basedOn w:val="a"/>
    <w:rsid w:val="00DE03A3"/>
    <w:pPr>
      <w:ind w:firstLine="708"/>
      <w:jc w:val="both"/>
    </w:pPr>
    <w:rPr>
      <w:b/>
      <w:bCs/>
      <w:sz w:val="28"/>
    </w:rPr>
  </w:style>
  <w:style w:type="paragraph" w:styleId="a6">
    <w:name w:val="Body Text Indent"/>
    <w:basedOn w:val="a"/>
    <w:link w:val="a7"/>
    <w:rsid w:val="00DE03A3"/>
    <w:pPr>
      <w:spacing w:after="120"/>
      <w:ind w:left="283"/>
    </w:pPr>
  </w:style>
  <w:style w:type="paragraph" w:styleId="a8">
    <w:name w:val="Body Text"/>
    <w:basedOn w:val="a"/>
    <w:link w:val="a9"/>
    <w:rsid w:val="009B0319"/>
    <w:pPr>
      <w:spacing w:after="120"/>
    </w:pPr>
  </w:style>
  <w:style w:type="paragraph" w:customStyle="1" w:styleId="10">
    <w:name w:val="Обычный1"/>
    <w:rsid w:val="009B0319"/>
  </w:style>
  <w:style w:type="paragraph" w:styleId="aa">
    <w:name w:val="Balloon Text"/>
    <w:basedOn w:val="a"/>
    <w:semiHidden/>
    <w:rsid w:val="005307A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9818A7"/>
    <w:pPr>
      <w:spacing w:before="100" w:beforeAutospacing="1" w:after="100" w:afterAutospacing="1"/>
    </w:pPr>
  </w:style>
  <w:style w:type="paragraph" w:customStyle="1" w:styleId="Multilevel">
    <w:name w:val="Multilevel"/>
    <w:basedOn w:val="a"/>
    <w:rsid w:val="009818A7"/>
    <w:pPr>
      <w:spacing w:line="480" w:lineRule="auto"/>
      <w:jc w:val="both"/>
    </w:pPr>
    <w:rPr>
      <w:szCs w:val="20"/>
      <w:lang w:val="en-US" w:eastAsia="en-US"/>
    </w:rPr>
  </w:style>
  <w:style w:type="paragraph" w:customStyle="1" w:styleId="ac">
    <w:name w:val="Знак"/>
    <w:basedOn w:val="a"/>
    <w:rsid w:val="009818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8A3EA2"/>
    <w:pPr>
      <w:jc w:val="center"/>
    </w:pPr>
    <w:rPr>
      <w:b/>
      <w:bCs/>
      <w:sz w:val="28"/>
    </w:rPr>
  </w:style>
  <w:style w:type="character" w:customStyle="1" w:styleId="a7">
    <w:name w:val="Основной текст с отступом Знак"/>
    <w:basedOn w:val="a0"/>
    <w:link w:val="a6"/>
    <w:rsid w:val="002E14D7"/>
    <w:rPr>
      <w:sz w:val="24"/>
      <w:szCs w:val="24"/>
    </w:rPr>
  </w:style>
  <w:style w:type="paragraph" w:styleId="af">
    <w:name w:val="List Paragraph"/>
    <w:basedOn w:val="a"/>
    <w:uiPriority w:val="34"/>
    <w:qFormat/>
    <w:rsid w:val="0048506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3519BC"/>
    <w:rPr>
      <w:sz w:val="24"/>
      <w:szCs w:val="24"/>
    </w:rPr>
  </w:style>
  <w:style w:type="table" w:styleId="af0">
    <w:name w:val="Table Grid"/>
    <w:basedOn w:val="a1"/>
    <w:rsid w:val="007E2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E5D6F"/>
  </w:style>
  <w:style w:type="character" w:styleId="af1">
    <w:name w:val="Strong"/>
    <w:basedOn w:val="a0"/>
    <w:uiPriority w:val="22"/>
    <w:qFormat/>
    <w:rsid w:val="004E5D6F"/>
    <w:rPr>
      <w:b/>
      <w:bCs/>
    </w:rPr>
  </w:style>
  <w:style w:type="character" w:customStyle="1" w:styleId="apple-converted-space">
    <w:name w:val="apple-converted-space"/>
    <w:basedOn w:val="a0"/>
    <w:rsid w:val="006C7916"/>
  </w:style>
  <w:style w:type="paragraph" w:styleId="af2">
    <w:name w:val="No Spacing"/>
    <w:uiPriority w:val="1"/>
    <w:qFormat/>
    <w:rsid w:val="00181530"/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rsid w:val="007E53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E539F"/>
    <w:rPr>
      <w:sz w:val="24"/>
      <w:szCs w:val="24"/>
    </w:rPr>
  </w:style>
  <w:style w:type="paragraph" w:styleId="af3">
    <w:name w:val="header"/>
    <w:basedOn w:val="a"/>
    <w:link w:val="af4"/>
    <w:rsid w:val="00B97F7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B97F7A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97F7A"/>
  </w:style>
  <w:style w:type="character" w:customStyle="1" w:styleId="ae">
    <w:name w:val="Название Знак"/>
    <w:basedOn w:val="a0"/>
    <w:link w:val="ad"/>
    <w:rsid w:val="00CF2649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don2012.com/paralympics/country/china/medals/index.html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london2012.com/paralympics/country/united-states/medals/index.html" TargetMode="External"/><Relationship Id="rId26" Type="http://schemas.openxmlformats.org/officeDocument/2006/relationships/hyperlink" Target="http://www.london2012.com/paralympics/country/netherlands/medals/index.htm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://www.london2012.com/paralympics/country/great-britain/medals/index.html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://www.london2012.com/paralympics/country/australia/medals/index.html" TargetMode="External"/><Relationship Id="rId20" Type="http://schemas.openxmlformats.org/officeDocument/2006/relationships/hyperlink" Target="http://www.london2012.com/paralympics/country/brazil/medals/index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www.london2012.com/paralympics/country/poland/medals/index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footer" Target="footer1.xml"/><Relationship Id="rId10" Type="http://schemas.openxmlformats.org/officeDocument/2006/relationships/hyperlink" Target="http://www.london2012.com/paralympics/country/russia/medals/index.html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london2012.com/paralympics/country/ukraine/medals/index.html" TargetMode="External"/><Relationship Id="rId22" Type="http://schemas.openxmlformats.org/officeDocument/2006/relationships/hyperlink" Target="http://www.london2012.com/paralympics/country/germany/medals/index.html" TargetMode="External"/><Relationship Id="rId27" Type="http://schemas.openxmlformats.org/officeDocument/2006/relationships/image" Target="media/image1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37</Pages>
  <Words>12872</Words>
  <Characters>73374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okr</Company>
  <LinksUpToDate>false</LinksUpToDate>
  <CharactersWithSpaces>86074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HP</cp:lastModifiedBy>
  <cp:revision>5</cp:revision>
  <cp:lastPrinted>2012-07-13T07:50:00Z</cp:lastPrinted>
  <dcterms:created xsi:type="dcterms:W3CDTF">2012-11-13T08:50:00Z</dcterms:created>
  <dcterms:modified xsi:type="dcterms:W3CDTF">2012-11-19T10:35:00Z</dcterms:modified>
</cp:coreProperties>
</file>